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773" w:rsidRPr="009505BA" w:rsidRDefault="00725773" w:rsidP="00A62942">
      <w:pPr>
        <w:rPr>
          <w:rFonts w:ascii="Arial" w:hAnsi="Arial" w:cs="Arial"/>
          <w:sz w:val="18"/>
          <w:szCs w:val="18"/>
        </w:rPr>
      </w:pPr>
    </w:p>
    <w:p w:rsidR="00F92CC1" w:rsidRPr="009505BA" w:rsidRDefault="007A3B2D" w:rsidP="00A62942">
      <w:pPr>
        <w:pStyle w:val="Kop4"/>
        <w:spacing w:line="240" w:lineRule="auto"/>
        <w:jc w:val="center"/>
        <w:rPr>
          <w:rFonts w:ascii="Arial" w:hAnsi="Arial" w:cs="Arial"/>
          <w:sz w:val="18"/>
          <w:szCs w:val="18"/>
          <w:u w:val="none"/>
        </w:rPr>
      </w:pPr>
      <w:r w:rsidRPr="009505BA">
        <w:rPr>
          <w:rFonts w:ascii="Arial" w:hAnsi="Arial" w:cs="Arial"/>
          <w:sz w:val="18"/>
          <w:szCs w:val="18"/>
          <w:u w:val="none"/>
        </w:rPr>
        <w:t>Algemene Verkoop</w:t>
      </w:r>
      <w:r w:rsidR="00ED2CEE" w:rsidRPr="009505BA">
        <w:rPr>
          <w:rFonts w:ascii="Arial" w:hAnsi="Arial" w:cs="Arial"/>
          <w:sz w:val="18"/>
          <w:szCs w:val="18"/>
          <w:u w:val="none"/>
        </w:rPr>
        <w:t>voorwaarden</w:t>
      </w:r>
      <w:r w:rsidR="00725773" w:rsidRPr="009505BA">
        <w:rPr>
          <w:rFonts w:ascii="Arial" w:hAnsi="Arial" w:cs="Arial"/>
          <w:sz w:val="18"/>
          <w:szCs w:val="18"/>
          <w:u w:val="none"/>
        </w:rPr>
        <w:t xml:space="preserve"> </w:t>
      </w:r>
    </w:p>
    <w:p w:rsidR="00670388" w:rsidRPr="009505BA" w:rsidRDefault="00670388" w:rsidP="00670388">
      <w:pPr>
        <w:rPr>
          <w:sz w:val="18"/>
          <w:szCs w:val="18"/>
        </w:rPr>
      </w:pPr>
    </w:p>
    <w:p w:rsidR="00ED2CEE" w:rsidRPr="009505BA" w:rsidRDefault="00ED2CEE" w:rsidP="00A62942">
      <w:pPr>
        <w:rPr>
          <w:rFonts w:ascii="Arial" w:hAnsi="Arial" w:cs="Arial"/>
          <w:b/>
          <w:bCs/>
          <w:sz w:val="18"/>
          <w:szCs w:val="18"/>
          <w:u w:val="single"/>
        </w:rPr>
      </w:pPr>
    </w:p>
    <w:p w:rsidR="00725773" w:rsidRPr="009505BA" w:rsidRDefault="00725773" w:rsidP="00A62942">
      <w:pPr>
        <w:jc w:val="both"/>
        <w:rPr>
          <w:rFonts w:ascii="Arial" w:hAnsi="Arial" w:cs="Arial"/>
          <w:b/>
          <w:bCs/>
          <w:sz w:val="18"/>
          <w:szCs w:val="18"/>
        </w:rPr>
      </w:pPr>
      <w:r w:rsidRPr="009505BA">
        <w:rPr>
          <w:rFonts w:ascii="Arial" w:hAnsi="Arial" w:cs="Arial"/>
          <w:b/>
          <w:bCs/>
          <w:sz w:val="18"/>
          <w:szCs w:val="18"/>
          <w:u w:val="single"/>
        </w:rPr>
        <w:t>Artikel 1</w:t>
      </w:r>
      <w:r w:rsidR="00670388" w:rsidRPr="009505BA">
        <w:rPr>
          <w:rFonts w:ascii="Arial" w:hAnsi="Arial" w:cs="Arial"/>
          <w:b/>
          <w:bCs/>
          <w:sz w:val="18"/>
          <w:szCs w:val="18"/>
          <w:u w:val="single"/>
        </w:rPr>
        <w:t xml:space="preserve"> </w:t>
      </w:r>
      <w:r w:rsidRPr="009505BA">
        <w:rPr>
          <w:rFonts w:ascii="Arial" w:hAnsi="Arial" w:cs="Arial"/>
          <w:b/>
          <w:bCs/>
          <w:sz w:val="18"/>
          <w:szCs w:val="18"/>
        </w:rPr>
        <w:tab/>
        <w:t>(definities)</w:t>
      </w:r>
    </w:p>
    <w:p w:rsidR="00725773" w:rsidRPr="009505BA" w:rsidRDefault="006665F3" w:rsidP="00CE1490">
      <w:pPr>
        <w:numPr>
          <w:ilvl w:val="0"/>
          <w:numId w:val="1"/>
        </w:numPr>
        <w:tabs>
          <w:tab w:val="clear" w:pos="705"/>
          <w:tab w:val="num" w:pos="426"/>
        </w:tabs>
        <w:ind w:left="426" w:hanging="426"/>
        <w:jc w:val="both"/>
        <w:rPr>
          <w:rFonts w:ascii="Arial" w:hAnsi="Arial" w:cs="Arial"/>
          <w:i/>
          <w:iCs/>
          <w:sz w:val="18"/>
          <w:szCs w:val="18"/>
        </w:rPr>
      </w:pPr>
      <w:r w:rsidRPr="009505BA">
        <w:rPr>
          <w:rFonts w:ascii="Arial" w:hAnsi="Arial" w:cs="Arial"/>
          <w:sz w:val="18"/>
          <w:szCs w:val="18"/>
        </w:rPr>
        <w:t>Gebruiker</w:t>
      </w:r>
      <w:r w:rsidR="00725773" w:rsidRPr="009505BA">
        <w:rPr>
          <w:rFonts w:ascii="Arial" w:hAnsi="Arial" w:cs="Arial"/>
          <w:sz w:val="18"/>
          <w:szCs w:val="18"/>
        </w:rPr>
        <w:t xml:space="preserve">: </w:t>
      </w:r>
      <w:r w:rsidR="00F84DEF" w:rsidRPr="009505BA">
        <w:rPr>
          <w:rFonts w:ascii="Arial" w:hAnsi="Arial" w:cs="Arial"/>
          <w:sz w:val="18"/>
          <w:szCs w:val="18"/>
        </w:rPr>
        <w:t>Klimaat Techniek Vriezenveen</w:t>
      </w:r>
      <w:r w:rsidR="00DE3E7C" w:rsidRPr="009505BA">
        <w:rPr>
          <w:rFonts w:ascii="Arial" w:hAnsi="Arial" w:cs="Arial"/>
          <w:sz w:val="18"/>
          <w:szCs w:val="18"/>
        </w:rPr>
        <w:t xml:space="preserve"> gevestigd te 7671 GT Vriezenveen aan de Schout </w:t>
      </w:r>
      <w:proofErr w:type="spellStart"/>
      <w:r w:rsidR="00DE3E7C" w:rsidRPr="009505BA">
        <w:rPr>
          <w:rFonts w:ascii="Arial" w:hAnsi="Arial" w:cs="Arial"/>
          <w:sz w:val="18"/>
          <w:szCs w:val="18"/>
        </w:rPr>
        <w:t>Doddestraat</w:t>
      </w:r>
      <w:proofErr w:type="spellEnd"/>
      <w:r w:rsidR="00DE3E7C" w:rsidRPr="009505BA">
        <w:rPr>
          <w:rFonts w:ascii="Arial" w:hAnsi="Arial" w:cs="Arial"/>
          <w:sz w:val="18"/>
          <w:szCs w:val="18"/>
        </w:rPr>
        <w:t xml:space="preserve"> 24</w:t>
      </w:r>
      <w:r w:rsidR="00725773" w:rsidRPr="009505BA">
        <w:rPr>
          <w:rFonts w:ascii="Arial" w:hAnsi="Arial" w:cs="Arial"/>
          <w:sz w:val="18"/>
          <w:szCs w:val="18"/>
        </w:rPr>
        <w:t xml:space="preserve">, </w:t>
      </w:r>
      <w:r w:rsidR="00DE3E7C" w:rsidRPr="009505BA">
        <w:rPr>
          <w:rFonts w:ascii="Arial" w:hAnsi="Arial" w:cs="Arial"/>
          <w:sz w:val="18"/>
          <w:szCs w:val="18"/>
        </w:rPr>
        <w:t xml:space="preserve">geregistreerd onder </w:t>
      </w:r>
      <w:proofErr w:type="spellStart"/>
      <w:r w:rsidR="00DE3E7C" w:rsidRPr="009505BA">
        <w:rPr>
          <w:rFonts w:ascii="Arial" w:hAnsi="Arial" w:cs="Arial"/>
          <w:sz w:val="18"/>
          <w:szCs w:val="18"/>
        </w:rPr>
        <w:t>kvK</w:t>
      </w:r>
      <w:proofErr w:type="spellEnd"/>
      <w:r w:rsidR="00DE3E7C" w:rsidRPr="009505BA">
        <w:rPr>
          <w:rFonts w:ascii="Arial" w:hAnsi="Arial" w:cs="Arial"/>
          <w:sz w:val="18"/>
          <w:szCs w:val="18"/>
        </w:rPr>
        <w:t xml:space="preserve"> nummer 83607706</w:t>
      </w:r>
      <w:r w:rsidR="001C2011" w:rsidRPr="009505BA">
        <w:rPr>
          <w:rFonts w:ascii="Arial" w:hAnsi="Arial" w:cs="Arial"/>
          <w:sz w:val="18"/>
          <w:szCs w:val="18"/>
        </w:rPr>
        <w:t>.</w:t>
      </w:r>
    </w:p>
    <w:p w:rsidR="00725773" w:rsidRPr="009505BA" w:rsidRDefault="006665F3" w:rsidP="00CE1490">
      <w:pPr>
        <w:numPr>
          <w:ilvl w:val="0"/>
          <w:numId w:val="1"/>
        </w:numPr>
        <w:tabs>
          <w:tab w:val="clear" w:pos="705"/>
          <w:tab w:val="num" w:pos="426"/>
        </w:tabs>
        <w:ind w:left="426" w:hanging="426"/>
        <w:jc w:val="both"/>
        <w:rPr>
          <w:rFonts w:ascii="Arial" w:hAnsi="Arial" w:cs="Arial"/>
          <w:i/>
          <w:iCs/>
          <w:sz w:val="18"/>
          <w:szCs w:val="18"/>
        </w:rPr>
      </w:pPr>
      <w:r w:rsidRPr="009505BA">
        <w:rPr>
          <w:rFonts w:ascii="Arial" w:hAnsi="Arial" w:cs="Arial"/>
          <w:sz w:val="18"/>
          <w:szCs w:val="18"/>
        </w:rPr>
        <w:t>Contractant</w:t>
      </w:r>
      <w:r w:rsidR="00725773" w:rsidRPr="009505BA">
        <w:rPr>
          <w:rFonts w:ascii="Arial" w:hAnsi="Arial" w:cs="Arial"/>
          <w:sz w:val="18"/>
          <w:szCs w:val="18"/>
        </w:rPr>
        <w:t xml:space="preserve">: de contractspartij van </w:t>
      </w:r>
      <w:r w:rsidRPr="009505BA">
        <w:rPr>
          <w:rFonts w:ascii="Arial" w:hAnsi="Arial" w:cs="Arial"/>
          <w:sz w:val="18"/>
          <w:szCs w:val="18"/>
        </w:rPr>
        <w:t>Gebruiker</w:t>
      </w:r>
      <w:r w:rsidR="00725773" w:rsidRPr="009505BA">
        <w:rPr>
          <w:rFonts w:ascii="Arial" w:hAnsi="Arial" w:cs="Arial"/>
          <w:sz w:val="18"/>
          <w:szCs w:val="18"/>
        </w:rPr>
        <w:t>.</w:t>
      </w:r>
    </w:p>
    <w:p w:rsidR="00725773" w:rsidRPr="009505BA" w:rsidRDefault="00725773" w:rsidP="00CE1490">
      <w:pPr>
        <w:numPr>
          <w:ilvl w:val="0"/>
          <w:numId w:val="1"/>
        </w:numPr>
        <w:tabs>
          <w:tab w:val="clear" w:pos="705"/>
          <w:tab w:val="num" w:pos="426"/>
        </w:tabs>
        <w:ind w:left="426" w:hanging="426"/>
        <w:jc w:val="both"/>
        <w:rPr>
          <w:rFonts w:ascii="Arial" w:hAnsi="Arial" w:cs="Arial"/>
          <w:i/>
          <w:iCs/>
          <w:sz w:val="18"/>
          <w:szCs w:val="18"/>
        </w:rPr>
      </w:pPr>
      <w:r w:rsidRPr="009505BA">
        <w:rPr>
          <w:rFonts w:ascii="Arial" w:hAnsi="Arial" w:cs="Arial"/>
          <w:sz w:val="18"/>
          <w:szCs w:val="18"/>
        </w:rPr>
        <w:t>BW: het Burgerlijk Wetboek naar Nederlands recht.</w:t>
      </w:r>
    </w:p>
    <w:p w:rsidR="00725773" w:rsidRPr="009505BA" w:rsidRDefault="00725773" w:rsidP="00CE1490">
      <w:pPr>
        <w:numPr>
          <w:ilvl w:val="0"/>
          <w:numId w:val="1"/>
        </w:numPr>
        <w:tabs>
          <w:tab w:val="clear" w:pos="705"/>
          <w:tab w:val="num" w:pos="426"/>
        </w:tabs>
        <w:ind w:left="426" w:hanging="426"/>
        <w:jc w:val="both"/>
        <w:rPr>
          <w:rFonts w:ascii="Arial" w:hAnsi="Arial" w:cs="Arial"/>
          <w:i/>
          <w:iCs/>
          <w:sz w:val="18"/>
          <w:szCs w:val="18"/>
        </w:rPr>
      </w:pPr>
      <w:r w:rsidRPr="009505BA">
        <w:rPr>
          <w:rFonts w:ascii="Arial" w:hAnsi="Arial" w:cs="Arial"/>
          <w:sz w:val="18"/>
          <w:szCs w:val="18"/>
        </w:rPr>
        <w:t>Levering: de juridische levering in de zin van het B</w:t>
      </w:r>
      <w:r w:rsidR="0064115B" w:rsidRPr="009505BA">
        <w:rPr>
          <w:rFonts w:ascii="Arial" w:hAnsi="Arial" w:cs="Arial"/>
          <w:sz w:val="18"/>
          <w:szCs w:val="18"/>
        </w:rPr>
        <w:t xml:space="preserve">urgerlijk </w:t>
      </w:r>
      <w:r w:rsidRPr="009505BA">
        <w:rPr>
          <w:rFonts w:ascii="Arial" w:hAnsi="Arial" w:cs="Arial"/>
          <w:sz w:val="18"/>
          <w:szCs w:val="18"/>
        </w:rPr>
        <w:t>W</w:t>
      </w:r>
      <w:r w:rsidR="0064115B" w:rsidRPr="009505BA">
        <w:rPr>
          <w:rFonts w:ascii="Arial" w:hAnsi="Arial" w:cs="Arial"/>
          <w:sz w:val="18"/>
          <w:szCs w:val="18"/>
        </w:rPr>
        <w:t>etboek</w:t>
      </w:r>
      <w:r w:rsidR="003C763D" w:rsidRPr="009505BA">
        <w:rPr>
          <w:rFonts w:ascii="Arial" w:hAnsi="Arial" w:cs="Arial"/>
          <w:sz w:val="18"/>
          <w:szCs w:val="18"/>
        </w:rPr>
        <w:t xml:space="preserve"> (BW)</w:t>
      </w:r>
      <w:r w:rsidRPr="009505BA">
        <w:rPr>
          <w:rFonts w:ascii="Arial" w:hAnsi="Arial" w:cs="Arial"/>
          <w:sz w:val="18"/>
          <w:szCs w:val="18"/>
        </w:rPr>
        <w:t>.</w:t>
      </w:r>
    </w:p>
    <w:p w:rsidR="00725773" w:rsidRPr="009505BA" w:rsidRDefault="00725773" w:rsidP="00CE1490">
      <w:pPr>
        <w:numPr>
          <w:ilvl w:val="0"/>
          <w:numId w:val="1"/>
        </w:numPr>
        <w:tabs>
          <w:tab w:val="clear" w:pos="705"/>
          <w:tab w:val="num" w:pos="426"/>
        </w:tabs>
        <w:ind w:left="426" w:hanging="426"/>
        <w:jc w:val="both"/>
        <w:rPr>
          <w:rFonts w:ascii="Arial" w:hAnsi="Arial" w:cs="Arial"/>
          <w:i/>
          <w:iCs/>
          <w:sz w:val="18"/>
          <w:szCs w:val="18"/>
        </w:rPr>
      </w:pPr>
      <w:r w:rsidRPr="009505BA">
        <w:rPr>
          <w:rFonts w:ascii="Arial" w:hAnsi="Arial" w:cs="Arial"/>
          <w:sz w:val="18"/>
          <w:szCs w:val="18"/>
        </w:rPr>
        <w:t xml:space="preserve">Aflevering: de feitelijke aflevering ten behoeve van </w:t>
      </w:r>
      <w:r w:rsidR="006665F3" w:rsidRPr="009505BA">
        <w:rPr>
          <w:rFonts w:ascii="Arial" w:hAnsi="Arial" w:cs="Arial"/>
          <w:sz w:val="18"/>
          <w:szCs w:val="18"/>
        </w:rPr>
        <w:t>Contractant</w:t>
      </w:r>
      <w:r w:rsidRPr="009505BA">
        <w:rPr>
          <w:rFonts w:ascii="Arial" w:hAnsi="Arial" w:cs="Arial"/>
          <w:sz w:val="18"/>
          <w:szCs w:val="18"/>
        </w:rPr>
        <w:t>.</w:t>
      </w:r>
    </w:p>
    <w:p w:rsidR="00725773" w:rsidRPr="009505BA" w:rsidRDefault="00725773" w:rsidP="00A62942">
      <w:pPr>
        <w:jc w:val="both"/>
        <w:rPr>
          <w:rFonts w:ascii="Arial" w:hAnsi="Arial" w:cs="Arial"/>
          <w:sz w:val="18"/>
          <w:szCs w:val="18"/>
        </w:rPr>
      </w:pPr>
    </w:p>
    <w:p w:rsidR="00725773" w:rsidRPr="009505BA" w:rsidRDefault="00725773" w:rsidP="00A62942">
      <w:pPr>
        <w:pStyle w:val="Kop2"/>
        <w:rPr>
          <w:rFonts w:ascii="Arial" w:hAnsi="Arial" w:cs="Arial"/>
          <w:b w:val="0"/>
          <w:bCs w:val="0"/>
          <w:sz w:val="18"/>
          <w:szCs w:val="18"/>
          <w:u w:val="none"/>
        </w:rPr>
      </w:pPr>
      <w:r w:rsidRPr="009505BA">
        <w:rPr>
          <w:rFonts w:ascii="Arial" w:hAnsi="Arial" w:cs="Arial"/>
          <w:sz w:val="18"/>
          <w:szCs w:val="18"/>
        </w:rPr>
        <w:t>Artikel 2</w:t>
      </w:r>
      <w:r w:rsidR="00670388" w:rsidRPr="009505BA">
        <w:rPr>
          <w:rFonts w:ascii="Arial" w:hAnsi="Arial" w:cs="Arial"/>
          <w:sz w:val="18"/>
          <w:szCs w:val="18"/>
        </w:rPr>
        <w:t xml:space="preserve"> </w:t>
      </w:r>
      <w:r w:rsidRPr="009505BA">
        <w:rPr>
          <w:rFonts w:ascii="Arial" w:hAnsi="Arial" w:cs="Arial"/>
          <w:b w:val="0"/>
          <w:bCs w:val="0"/>
          <w:sz w:val="18"/>
          <w:szCs w:val="18"/>
          <w:u w:val="none"/>
        </w:rPr>
        <w:tab/>
      </w:r>
      <w:r w:rsidRPr="009505BA">
        <w:rPr>
          <w:rFonts w:ascii="Arial" w:hAnsi="Arial" w:cs="Arial"/>
          <w:sz w:val="18"/>
          <w:szCs w:val="18"/>
          <w:u w:val="none"/>
        </w:rPr>
        <w:t>(toepasselijkheid)</w:t>
      </w:r>
    </w:p>
    <w:p w:rsidR="00725773" w:rsidRPr="009505BA" w:rsidRDefault="00725773" w:rsidP="00CE1490">
      <w:pPr>
        <w:numPr>
          <w:ilvl w:val="0"/>
          <w:numId w:val="15"/>
        </w:numPr>
        <w:tabs>
          <w:tab w:val="clear" w:pos="1065"/>
          <w:tab w:val="left" w:pos="426"/>
        </w:tabs>
        <w:ind w:left="426" w:hanging="426"/>
        <w:jc w:val="both"/>
        <w:rPr>
          <w:rFonts w:ascii="Arial" w:hAnsi="Arial" w:cs="Arial"/>
          <w:sz w:val="18"/>
          <w:szCs w:val="18"/>
        </w:rPr>
      </w:pPr>
      <w:r w:rsidRPr="009505BA">
        <w:rPr>
          <w:rFonts w:ascii="Arial" w:hAnsi="Arial" w:cs="Arial"/>
          <w:sz w:val="18"/>
          <w:szCs w:val="18"/>
        </w:rPr>
        <w:t>Deze voorwaarden zijn van toepassing op alle aanbiedingen, offertes, overeenkomsten</w:t>
      </w:r>
      <w:r w:rsidR="004A123C" w:rsidRPr="009505BA">
        <w:rPr>
          <w:rFonts w:ascii="Arial" w:hAnsi="Arial" w:cs="Arial"/>
          <w:sz w:val="18"/>
          <w:szCs w:val="18"/>
        </w:rPr>
        <w:t>, leveringen</w:t>
      </w:r>
      <w:r w:rsidR="00CE1490" w:rsidRPr="009505BA">
        <w:rPr>
          <w:rFonts w:ascii="Arial" w:hAnsi="Arial" w:cs="Arial"/>
          <w:sz w:val="18"/>
          <w:szCs w:val="18"/>
        </w:rPr>
        <w:t xml:space="preserve"> </w:t>
      </w:r>
      <w:r w:rsidRPr="009505BA">
        <w:rPr>
          <w:rFonts w:ascii="Arial" w:hAnsi="Arial" w:cs="Arial"/>
          <w:sz w:val="18"/>
          <w:szCs w:val="18"/>
        </w:rPr>
        <w:t>of overig</w:t>
      </w:r>
      <w:r w:rsidR="00957FB7" w:rsidRPr="009505BA">
        <w:rPr>
          <w:rFonts w:ascii="Arial" w:hAnsi="Arial" w:cs="Arial"/>
          <w:sz w:val="18"/>
          <w:szCs w:val="18"/>
        </w:rPr>
        <w:t xml:space="preserve">e diensten van of met </w:t>
      </w:r>
      <w:r w:rsidR="006665F3" w:rsidRPr="009505BA">
        <w:rPr>
          <w:rFonts w:ascii="Arial" w:hAnsi="Arial" w:cs="Arial"/>
          <w:sz w:val="18"/>
          <w:szCs w:val="18"/>
        </w:rPr>
        <w:t>Gebruiker</w:t>
      </w:r>
      <w:r w:rsidR="00957FB7" w:rsidRPr="009505BA">
        <w:rPr>
          <w:rFonts w:ascii="Arial" w:hAnsi="Arial" w:cs="Arial"/>
          <w:sz w:val="18"/>
          <w:szCs w:val="18"/>
        </w:rPr>
        <w:t xml:space="preserve">. </w:t>
      </w:r>
      <w:r w:rsidR="006665F3" w:rsidRPr="009505BA">
        <w:rPr>
          <w:rFonts w:ascii="Arial" w:hAnsi="Arial" w:cs="Arial"/>
          <w:sz w:val="18"/>
          <w:szCs w:val="18"/>
        </w:rPr>
        <w:t>Gebruiker</w:t>
      </w:r>
      <w:r w:rsidRPr="009505BA">
        <w:rPr>
          <w:rFonts w:ascii="Arial" w:hAnsi="Arial" w:cs="Arial"/>
          <w:sz w:val="18"/>
          <w:szCs w:val="18"/>
        </w:rPr>
        <w:t xml:space="preserve"> wijst de toepasselijkheid van eventueel door </w:t>
      </w:r>
      <w:r w:rsidR="006665F3" w:rsidRPr="009505BA">
        <w:rPr>
          <w:rFonts w:ascii="Arial" w:hAnsi="Arial" w:cs="Arial"/>
          <w:sz w:val="18"/>
          <w:szCs w:val="18"/>
        </w:rPr>
        <w:t>Contractant</w:t>
      </w:r>
      <w:r w:rsidRPr="009505BA">
        <w:rPr>
          <w:rFonts w:ascii="Arial" w:hAnsi="Arial" w:cs="Arial"/>
          <w:sz w:val="18"/>
          <w:szCs w:val="18"/>
        </w:rPr>
        <w:t xml:space="preserve"> gehanteerde Algemene Voorwaarden uitdrukkelijk van de hand. </w:t>
      </w:r>
    </w:p>
    <w:p w:rsidR="00725773" w:rsidRPr="009505BA" w:rsidRDefault="00725773" w:rsidP="00CE1490">
      <w:pPr>
        <w:numPr>
          <w:ilvl w:val="0"/>
          <w:numId w:val="15"/>
        </w:numPr>
        <w:tabs>
          <w:tab w:val="clear" w:pos="1065"/>
          <w:tab w:val="left" w:pos="426"/>
        </w:tabs>
        <w:ind w:left="426" w:hanging="426"/>
        <w:jc w:val="both"/>
        <w:rPr>
          <w:rFonts w:ascii="Arial" w:hAnsi="Arial" w:cs="Arial"/>
          <w:sz w:val="18"/>
          <w:szCs w:val="18"/>
        </w:rPr>
      </w:pPr>
      <w:r w:rsidRPr="009505BA">
        <w:rPr>
          <w:rFonts w:ascii="Arial" w:hAnsi="Arial" w:cs="Arial"/>
          <w:sz w:val="18"/>
          <w:szCs w:val="18"/>
        </w:rPr>
        <w:t>De (ver)nietig(baar)</w:t>
      </w:r>
      <w:proofErr w:type="spellStart"/>
      <w:r w:rsidRPr="009505BA">
        <w:rPr>
          <w:rFonts w:ascii="Arial" w:hAnsi="Arial" w:cs="Arial"/>
          <w:sz w:val="18"/>
          <w:szCs w:val="18"/>
        </w:rPr>
        <w:t>heid</w:t>
      </w:r>
      <w:proofErr w:type="spellEnd"/>
      <w:r w:rsidRPr="009505BA">
        <w:rPr>
          <w:rFonts w:ascii="Arial" w:hAnsi="Arial" w:cs="Arial"/>
          <w:sz w:val="18"/>
          <w:szCs w:val="18"/>
        </w:rPr>
        <w:t xml:space="preserve"> van één of meerdere bepalingen in deze Algemene Voorwaarden tast de rechtsgeldigheid van de overige bepalingen niet aan. Ten aanzien van deze bepaling(en) vindt wettelijke conversie plaats ex artikel 3:42 BW.</w:t>
      </w:r>
    </w:p>
    <w:p w:rsidR="00725773" w:rsidRPr="009505BA" w:rsidRDefault="00725773" w:rsidP="00CE1490">
      <w:pPr>
        <w:numPr>
          <w:ilvl w:val="0"/>
          <w:numId w:val="15"/>
        </w:numPr>
        <w:tabs>
          <w:tab w:val="clear" w:pos="1065"/>
          <w:tab w:val="left" w:pos="426"/>
        </w:tabs>
        <w:ind w:left="426" w:hanging="426"/>
        <w:jc w:val="both"/>
        <w:rPr>
          <w:rFonts w:ascii="Arial" w:hAnsi="Arial" w:cs="Arial"/>
          <w:sz w:val="18"/>
          <w:szCs w:val="18"/>
        </w:rPr>
      </w:pPr>
      <w:r w:rsidRPr="009505BA">
        <w:rPr>
          <w:rFonts w:ascii="Arial" w:hAnsi="Arial" w:cs="Arial"/>
          <w:sz w:val="18"/>
          <w:szCs w:val="18"/>
        </w:rPr>
        <w:t>Ingeval van één of meerdere bepalingen in deze Algemene Voorwaarden wordt afgeweken</w:t>
      </w:r>
      <w:r w:rsidR="003C763D" w:rsidRPr="009505BA">
        <w:rPr>
          <w:rFonts w:ascii="Arial" w:hAnsi="Arial" w:cs="Arial"/>
          <w:sz w:val="18"/>
          <w:szCs w:val="18"/>
        </w:rPr>
        <w:t>,</w:t>
      </w:r>
      <w:r w:rsidRPr="009505BA">
        <w:rPr>
          <w:rFonts w:ascii="Arial" w:hAnsi="Arial" w:cs="Arial"/>
          <w:sz w:val="18"/>
          <w:szCs w:val="18"/>
        </w:rPr>
        <w:t xml:space="preserve"> blijven de overige bepalingen onverkort van toepassing. Alleen schriftelijk tussen </w:t>
      </w:r>
      <w:r w:rsidR="006665F3" w:rsidRPr="009505BA">
        <w:rPr>
          <w:rFonts w:ascii="Arial" w:hAnsi="Arial" w:cs="Arial"/>
          <w:sz w:val="18"/>
          <w:szCs w:val="18"/>
        </w:rPr>
        <w:t>Gebruiker</w:t>
      </w:r>
      <w:r w:rsidRPr="009505BA">
        <w:rPr>
          <w:rFonts w:ascii="Arial" w:hAnsi="Arial" w:cs="Arial"/>
          <w:sz w:val="18"/>
          <w:szCs w:val="18"/>
        </w:rPr>
        <w:t xml:space="preserve"> en </w:t>
      </w:r>
      <w:r w:rsidR="006665F3" w:rsidRPr="009505BA">
        <w:rPr>
          <w:rFonts w:ascii="Arial" w:hAnsi="Arial" w:cs="Arial"/>
          <w:sz w:val="18"/>
          <w:szCs w:val="18"/>
        </w:rPr>
        <w:t>Contractant</w:t>
      </w:r>
      <w:r w:rsidRPr="009505BA">
        <w:rPr>
          <w:rFonts w:ascii="Arial" w:hAnsi="Arial" w:cs="Arial"/>
          <w:sz w:val="18"/>
          <w:szCs w:val="18"/>
        </w:rPr>
        <w:t xml:space="preserve"> overeengekomen afwijkingen zijn geldig.</w:t>
      </w:r>
    </w:p>
    <w:p w:rsidR="00725773" w:rsidRPr="009505BA" w:rsidRDefault="00725773" w:rsidP="00CE1490">
      <w:pPr>
        <w:numPr>
          <w:ilvl w:val="0"/>
          <w:numId w:val="15"/>
        </w:numPr>
        <w:tabs>
          <w:tab w:val="clear" w:pos="1065"/>
          <w:tab w:val="left" w:pos="426"/>
        </w:tabs>
        <w:ind w:left="426" w:hanging="426"/>
        <w:jc w:val="both"/>
        <w:rPr>
          <w:rFonts w:ascii="Arial" w:hAnsi="Arial" w:cs="Arial"/>
          <w:sz w:val="18"/>
          <w:szCs w:val="18"/>
        </w:rPr>
      </w:pPr>
      <w:r w:rsidRPr="009505BA">
        <w:rPr>
          <w:rFonts w:ascii="Arial" w:hAnsi="Arial" w:cs="Arial"/>
          <w:sz w:val="18"/>
          <w:szCs w:val="18"/>
        </w:rPr>
        <w:t xml:space="preserve">De toepasselijkheid van het Weens Koopverdrag is uitgesloten op alle rechtsbetrekkingen in de ruimste zin des </w:t>
      </w:r>
      <w:proofErr w:type="spellStart"/>
      <w:r w:rsidRPr="009505BA">
        <w:rPr>
          <w:rFonts w:ascii="Arial" w:hAnsi="Arial" w:cs="Arial"/>
          <w:sz w:val="18"/>
          <w:szCs w:val="18"/>
        </w:rPr>
        <w:t>woords</w:t>
      </w:r>
      <w:proofErr w:type="spellEnd"/>
      <w:r w:rsidRPr="009505BA">
        <w:rPr>
          <w:rFonts w:ascii="Arial" w:hAnsi="Arial" w:cs="Arial"/>
          <w:sz w:val="18"/>
          <w:szCs w:val="18"/>
        </w:rPr>
        <w:t xml:space="preserve"> t</w:t>
      </w:r>
      <w:r w:rsidR="000369AC" w:rsidRPr="009505BA">
        <w:rPr>
          <w:rFonts w:ascii="Arial" w:hAnsi="Arial" w:cs="Arial"/>
          <w:sz w:val="18"/>
          <w:szCs w:val="18"/>
        </w:rPr>
        <w:t xml:space="preserve">ussen </w:t>
      </w:r>
      <w:r w:rsidR="006665F3" w:rsidRPr="009505BA">
        <w:rPr>
          <w:rFonts w:ascii="Arial" w:hAnsi="Arial" w:cs="Arial"/>
          <w:sz w:val="18"/>
          <w:szCs w:val="18"/>
        </w:rPr>
        <w:t>Gebruiker</w:t>
      </w:r>
      <w:r w:rsidR="000369AC" w:rsidRPr="009505BA">
        <w:rPr>
          <w:rFonts w:ascii="Arial" w:hAnsi="Arial" w:cs="Arial"/>
          <w:sz w:val="18"/>
          <w:szCs w:val="18"/>
        </w:rPr>
        <w:t xml:space="preserve"> en </w:t>
      </w:r>
      <w:r w:rsidR="006665F3" w:rsidRPr="009505BA">
        <w:rPr>
          <w:rFonts w:ascii="Arial" w:hAnsi="Arial" w:cs="Arial"/>
          <w:sz w:val="18"/>
          <w:szCs w:val="18"/>
        </w:rPr>
        <w:t>Contractant</w:t>
      </w:r>
      <w:r w:rsidR="000369AC" w:rsidRPr="009505BA">
        <w:rPr>
          <w:rFonts w:ascii="Arial" w:hAnsi="Arial" w:cs="Arial"/>
          <w:sz w:val="18"/>
          <w:szCs w:val="18"/>
        </w:rPr>
        <w:t>.</w:t>
      </w:r>
    </w:p>
    <w:p w:rsidR="00725773" w:rsidRPr="009505BA" w:rsidRDefault="00725773" w:rsidP="00A62942">
      <w:pPr>
        <w:jc w:val="both"/>
        <w:rPr>
          <w:rFonts w:ascii="Arial" w:hAnsi="Arial" w:cs="Arial"/>
          <w:b/>
          <w:bCs/>
          <w:sz w:val="18"/>
          <w:szCs w:val="18"/>
          <w:u w:val="single"/>
        </w:rPr>
      </w:pPr>
    </w:p>
    <w:p w:rsidR="00725773" w:rsidRPr="009505BA" w:rsidRDefault="00725773" w:rsidP="00A62942">
      <w:pPr>
        <w:jc w:val="both"/>
        <w:rPr>
          <w:rFonts w:ascii="Arial" w:hAnsi="Arial" w:cs="Arial"/>
          <w:b/>
          <w:bCs/>
          <w:sz w:val="18"/>
          <w:szCs w:val="18"/>
        </w:rPr>
      </w:pPr>
      <w:r w:rsidRPr="009505BA">
        <w:rPr>
          <w:rFonts w:ascii="Arial" w:hAnsi="Arial" w:cs="Arial"/>
          <w:b/>
          <w:bCs/>
          <w:sz w:val="18"/>
          <w:szCs w:val="18"/>
          <w:u w:val="single"/>
        </w:rPr>
        <w:t>Artikel 3</w:t>
      </w:r>
      <w:r w:rsidR="00670388" w:rsidRPr="009505BA">
        <w:rPr>
          <w:rFonts w:ascii="Arial" w:hAnsi="Arial" w:cs="Arial"/>
          <w:b/>
          <w:bCs/>
          <w:sz w:val="18"/>
          <w:szCs w:val="18"/>
          <w:u w:val="single"/>
        </w:rPr>
        <w:t xml:space="preserve"> </w:t>
      </w:r>
      <w:r w:rsidRPr="009505BA">
        <w:rPr>
          <w:rFonts w:ascii="Arial" w:hAnsi="Arial" w:cs="Arial"/>
          <w:b/>
          <w:bCs/>
          <w:sz w:val="18"/>
          <w:szCs w:val="18"/>
        </w:rPr>
        <w:tab/>
        <w:t>(aan</w:t>
      </w:r>
      <w:r w:rsidR="000369AC" w:rsidRPr="009505BA">
        <w:rPr>
          <w:rFonts w:ascii="Arial" w:hAnsi="Arial" w:cs="Arial"/>
          <w:b/>
          <w:bCs/>
          <w:sz w:val="18"/>
          <w:szCs w:val="18"/>
        </w:rPr>
        <w:t>biedingen, offertes en prijzen)</w:t>
      </w:r>
    </w:p>
    <w:p w:rsidR="00725773" w:rsidRPr="009505BA" w:rsidRDefault="00725773" w:rsidP="00CE1490">
      <w:pPr>
        <w:numPr>
          <w:ilvl w:val="0"/>
          <w:numId w:val="10"/>
        </w:numPr>
        <w:tabs>
          <w:tab w:val="clear" w:pos="360"/>
          <w:tab w:val="num" w:pos="426"/>
        </w:tabs>
        <w:ind w:left="426" w:hanging="426"/>
        <w:jc w:val="both"/>
        <w:rPr>
          <w:rFonts w:ascii="Arial" w:hAnsi="Arial" w:cs="Arial"/>
          <w:sz w:val="18"/>
          <w:szCs w:val="18"/>
        </w:rPr>
      </w:pPr>
      <w:r w:rsidRPr="009505BA">
        <w:rPr>
          <w:rFonts w:ascii="Arial" w:hAnsi="Arial" w:cs="Arial"/>
          <w:sz w:val="18"/>
          <w:szCs w:val="18"/>
        </w:rPr>
        <w:t xml:space="preserve">Alle aanbiedingen en offertes van </w:t>
      </w:r>
      <w:r w:rsidR="006665F3" w:rsidRPr="009505BA">
        <w:rPr>
          <w:rFonts w:ascii="Arial" w:hAnsi="Arial" w:cs="Arial"/>
          <w:sz w:val="18"/>
          <w:szCs w:val="18"/>
        </w:rPr>
        <w:t>Gebruiker</w:t>
      </w:r>
      <w:r w:rsidRPr="009505BA">
        <w:rPr>
          <w:rFonts w:ascii="Arial" w:hAnsi="Arial" w:cs="Arial"/>
          <w:sz w:val="18"/>
          <w:szCs w:val="18"/>
        </w:rPr>
        <w:t xml:space="preserve"> zijn vrijblijvend, ook indien daarin een termijn is opgenomen voor de aanvaarding </w:t>
      </w:r>
      <w:r w:rsidR="000369AC" w:rsidRPr="009505BA">
        <w:rPr>
          <w:rFonts w:ascii="Arial" w:hAnsi="Arial" w:cs="Arial"/>
          <w:sz w:val="18"/>
          <w:szCs w:val="18"/>
        </w:rPr>
        <w:t>daarvan.</w:t>
      </w:r>
    </w:p>
    <w:p w:rsidR="004E7FAF" w:rsidRPr="009505BA" w:rsidRDefault="00725773" w:rsidP="004E7FAF">
      <w:pPr>
        <w:numPr>
          <w:ilvl w:val="0"/>
          <w:numId w:val="10"/>
        </w:numPr>
        <w:jc w:val="both"/>
        <w:rPr>
          <w:rFonts w:ascii="Arial" w:hAnsi="Arial" w:cs="Arial"/>
          <w:b/>
          <w:bCs/>
          <w:sz w:val="18"/>
          <w:szCs w:val="18"/>
          <w:u w:val="single"/>
        </w:rPr>
      </w:pPr>
      <w:r w:rsidRPr="009505BA">
        <w:rPr>
          <w:rFonts w:ascii="Arial" w:hAnsi="Arial" w:cs="Arial"/>
          <w:sz w:val="18"/>
          <w:szCs w:val="18"/>
        </w:rPr>
        <w:t xml:space="preserve">Alle prijsopgaven in offertes of aanbiedingen zijn onder voorbehoud, tenzij uitdrukkelijk anders en schriftelijk overeengekomen. Alle geoffreerde prijzen of aanbiedingen zijn netto, </w:t>
      </w:r>
      <w:r w:rsidR="005A57D0" w:rsidRPr="009505BA">
        <w:rPr>
          <w:rFonts w:ascii="Arial" w:hAnsi="Arial" w:cs="Arial"/>
          <w:sz w:val="18"/>
          <w:szCs w:val="18"/>
        </w:rPr>
        <w:t xml:space="preserve">derhalve </w:t>
      </w:r>
      <w:r w:rsidRPr="009505BA">
        <w:rPr>
          <w:rFonts w:ascii="Arial" w:hAnsi="Arial" w:cs="Arial"/>
          <w:sz w:val="18"/>
          <w:szCs w:val="18"/>
        </w:rPr>
        <w:t xml:space="preserve">exclusief: BTW, invoerrechten, andere belastingen, heffingen en rechten, kosten van in- en uitlading en vervoer, emballagekosten, montage- en installatiekosten, kosten van inbedrijfstelling tenzij uitdrukkelijk anders vermeld of overeengekomen. Een samengestelde prijsopgave verplicht  </w:t>
      </w:r>
      <w:r w:rsidR="006665F3" w:rsidRPr="009505BA">
        <w:rPr>
          <w:rFonts w:ascii="Arial" w:hAnsi="Arial" w:cs="Arial"/>
          <w:sz w:val="18"/>
          <w:szCs w:val="18"/>
        </w:rPr>
        <w:t>Gebruiker</w:t>
      </w:r>
      <w:r w:rsidRPr="009505BA">
        <w:rPr>
          <w:rFonts w:ascii="Arial" w:hAnsi="Arial" w:cs="Arial"/>
          <w:sz w:val="18"/>
          <w:szCs w:val="18"/>
        </w:rPr>
        <w:t xml:space="preserve"> niet tot levering van een deel van de in de aanbieding of offerte vermelde zaken of diensten teg</w:t>
      </w:r>
      <w:r w:rsidR="005A57D0" w:rsidRPr="009505BA">
        <w:rPr>
          <w:rFonts w:ascii="Arial" w:hAnsi="Arial" w:cs="Arial"/>
          <w:sz w:val="18"/>
          <w:szCs w:val="18"/>
        </w:rPr>
        <w:t>en de daarvoor opgegeven (deel)</w:t>
      </w:r>
      <w:r w:rsidRPr="009505BA">
        <w:rPr>
          <w:rFonts w:ascii="Arial" w:hAnsi="Arial" w:cs="Arial"/>
          <w:sz w:val="18"/>
          <w:szCs w:val="18"/>
        </w:rPr>
        <w:t>prijzen.</w:t>
      </w:r>
    </w:p>
    <w:p w:rsidR="00725773" w:rsidRPr="009505BA" w:rsidRDefault="006665F3" w:rsidP="004E7FAF">
      <w:pPr>
        <w:numPr>
          <w:ilvl w:val="0"/>
          <w:numId w:val="10"/>
        </w:numPr>
        <w:jc w:val="both"/>
        <w:rPr>
          <w:rFonts w:ascii="Arial" w:hAnsi="Arial" w:cs="Arial"/>
          <w:b/>
          <w:bCs/>
          <w:sz w:val="18"/>
          <w:szCs w:val="18"/>
          <w:u w:val="single"/>
        </w:rPr>
      </w:pPr>
      <w:r w:rsidRPr="009505BA">
        <w:rPr>
          <w:rFonts w:ascii="Arial" w:hAnsi="Arial" w:cs="Arial"/>
          <w:sz w:val="18"/>
          <w:szCs w:val="18"/>
        </w:rPr>
        <w:t>Gebruiker</w:t>
      </w:r>
      <w:r w:rsidR="00725773" w:rsidRPr="009505BA">
        <w:rPr>
          <w:rFonts w:ascii="Arial" w:hAnsi="Arial" w:cs="Arial"/>
          <w:sz w:val="18"/>
          <w:szCs w:val="18"/>
        </w:rPr>
        <w:t xml:space="preserve"> is onder meer gerechtigd verhogingen opgetreden in lonen, grondstofprijzen, vervoerskosten, wisselkoersen, verzekeringspremies en heffingen van overheidswege, waaronder begrepen belastingen, invoerrechten en dergelijke aan </w:t>
      </w:r>
      <w:r w:rsidRPr="009505BA">
        <w:rPr>
          <w:rFonts w:ascii="Arial" w:hAnsi="Arial" w:cs="Arial"/>
          <w:sz w:val="18"/>
          <w:szCs w:val="18"/>
        </w:rPr>
        <w:t>Contractant</w:t>
      </w:r>
      <w:r w:rsidR="00725773" w:rsidRPr="009505BA">
        <w:rPr>
          <w:rFonts w:ascii="Arial" w:hAnsi="Arial" w:cs="Arial"/>
          <w:sz w:val="18"/>
          <w:szCs w:val="18"/>
        </w:rPr>
        <w:t>,</w:t>
      </w:r>
      <w:r w:rsidR="00ED2CEE" w:rsidRPr="009505BA">
        <w:rPr>
          <w:rFonts w:ascii="Arial" w:hAnsi="Arial" w:cs="Arial"/>
          <w:sz w:val="18"/>
          <w:szCs w:val="18"/>
        </w:rPr>
        <w:t xml:space="preserve"> </w:t>
      </w:r>
      <w:r w:rsidR="00725773" w:rsidRPr="009505BA">
        <w:rPr>
          <w:rFonts w:ascii="Arial" w:hAnsi="Arial" w:cs="Arial"/>
          <w:sz w:val="18"/>
          <w:szCs w:val="18"/>
        </w:rPr>
        <w:t xml:space="preserve">ontstaan na uitbrenging van de offerte dan wel aanbieding, door te berekenen voor die werkzaamheden, leveringen of diensten die op het moment van ingaan van die verhogingen nog door </w:t>
      </w:r>
      <w:r w:rsidRPr="009505BA">
        <w:rPr>
          <w:rFonts w:ascii="Arial" w:hAnsi="Arial" w:cs="Arial"/>
          <w:sz w:val="18"/>
          <w:szCs w:val="18"/>
        </w:rPr>
        <w:t>Gebruiker</w:t>
      </w:r>
      <w:r w:rsidR="00725773" w:rsidRPr="009505BA">
        <w:rPr>
          <w:rFonts w:ascii="Arial" w:hAnsi="Arial" w:cs="Arial"/>
          <w:sz w:val="18"/>
          <w:szCs w:val="18"/>
        </w:rPr>
        <w:t xml:space="preserve"> moeten worde</w:t>
      </w:r>
      <w:r w:rsidR="00ED2CEE" w:rsidRPr="009505BA">
        <w:rPr>
          <w:rFonts w:ascii="Arial" w:hAnsi="Arial" w:cs="Arial"/>
          <w:sz w:val="18"/>
          <w:szCs w:val="18"/>
        </w:rPr>
        <w:t>n verricht of worden geleverd.</w:t>
      </w:r>
    </w:p>
    <w:p w:rsidR="00BE27BC" w:rsidRPr="009505BA" w:rsidRDefault="00BE27BC" w:rsidP="00A62942">
      <w:pPr>
        <w:jc w:val="both"/>
        <w:rPr>
          <w:rFonts w:ascii="Arial" w:hAnsi="Arial" w:cs="Arial"/>
          <w:b/>
          <w:bCs/>
          <w:sz w:val="18"/>
          <w:szCs w:val="18"/>
          <w:u w:val="single"/>
        </w:rPr>
      </w:pPr>
    </w:p>
    <w:p w:rsidR="00725773" w:rsidRPr="009505BA" w:rsidRDefault="00725773" w:rsidP="00A62942">
      <w:pPr>
        <w:jc w:val="both"/>
        <w:rPr>
          <w:rFonts w:ascii="Arial" w:hAnsi="Arial" w:cs="Arial"/>
          <w:b/>
          <w:bCs/>
          <w:sz w:val="18"/>
          <w:szCs w:val="18"/>
          <w:u w:val="single"/>
        </w:rPr>
      </w:pPr>
      <w:r w:rsidRPr="009505BA">
        <w:rPr>
          <w:rFonts w:ascii="Arial" w:hAnsi="Arial" w:cs="Arial"/>
          <w:b/>
          <w:bCs/>
          <w:sz w:val="18"/>
          <w:szCs w:val="18"/>
          <w:u w:val="single"/>
        </w:rPr>
        <w:t>Artikel 4</w:t>
      </w:r>
      <w:r w:rsidR="00670388" w:rsidRPr="009505BA">
        <w:rPr>
          <w:rFonts w:ascii="Arial" w:hAnsi="Arial" w:cs="Arial"/>
          <w:b/>
          <w:bCs/>
          <w:sz w:val="18"/>
          <w:szCs w:val="18"/>
          <w:u w:val="single"/>
        </w:rPr>
        <w:t xml:space="preserve"> </w:t>
      </w:r>
      <w:r w:rsidRPr="009505BA">
        <w:rPr>
          <w:rFonts w:ascii="Arial" w:hAnsi="Arial" w:cs="Arial"/>
          <w:b/>
          <w:bCs/>
          <w:sz w:val="18"/>
          <w:szCs w:val="18"/>
        </w:rPr>
        <w:tab/>
        <w:t>(totstandkoming van de overeenkomst en wijzigingen nadien)</w:t>
      </w:r>
    </w:p>
    <w:p w:rsidR="00725773" w:rsidRPr="009505BA" w:rsidRDefault="00725773" w:rsidP="00CE1490">
      <w:pPr>
        <w:pStyle w:val="Plattetekstinspringen"/>
        <w:numPr>
          <w:ilvl w:val="0"/>
          <w:numId w:val="11"/>
        </w:numPr>
        <w:tabs>
          <w:tab w:val="clear" w:pos="360"/>
          <w:tab w:val="num" w:pos="426"/>
        </w:tabs>
        <w:ind w:left="426" w:hanging="426"/>
        <w:jc w:val="both"/>
        <w:rPr>
          <w:rFonts w:ascii="Arial" w:hAnsi="Arial" w:cs="Arial"/>
          <w:sz w:val="18"/>
          <w:szCs w:val="18"/>
        </w:rPr>
      </w:pPr>
      <w:r w:rsidRPr="009505BA">
        <w:rPr>
          <w:rFonts w:ascii="Arial" w:hAnsi="Arial" w:cs="Arial"/>
          <w:sz w:val="18"/>
          <w:szCs w:val="18"/>
        </w:rPr>
        <w:t xml:space="preserve">De overeenkomst tussen </w:t>
      </w:r>
      <w:r w:rsidR="006665F3" w:rsidRPr="009505BA">
        <w:rPr>
          <w:rFonts w:ascii="Arial" w:hAnsi="Arial" w:cs="Arial"/>
          <w:sz w:val="18"/>
          <w:szCs w:val="18"/>
        </w:rPr>
        <w:t>Gebruiker</w:t>
      </w:r>
      <w:r w:rsidRPr="009505BA">
        <w:rPr>
          <w:rFonts w:ascii="Arial" w:hAnsi="Arial" w:cs="Arial"/>
          <w:sz w:val="18"/>
          <w:szCs w:val="18"/>
        </w:rPr>
        <w:t xml:space="preserve"> en </w:t>
      </w:r>
      <w:r w:rsidR="006665F3" w:rsidRPr="009505BA">
        <w:rPr>
          <w:rFonts w:ascii="Arial" w:hAnsi="Arial" w:cs="Arial"/>
          <w:sz w:val="18"/>
          <w:szCs w:val="18"/>
        </w:rPr>
        <w:t>Contractant</w:t>
      </w:r>
      <w:r w:rsidRPr="009505BA">
        <w:rPr>
          <w:rFonts w:ascii="Arial" w:hAnsi="Arial" w:cs="Arial"/>
          <w:sz w:val="18"/>
          <w:szCs w:val="18"/>
        </w:rPr>
        <w:t xml:space="preserve"> komt pas tot stand nadat </w:t>
      </w:r>
      <w:r w:rsidR="006665F3" w:rsidRPr="009505BA">
        <w:rPr>
          <w:rFonts w:ascii="Arial" w:hAnsi="Arial" w:cs="Arial"/>
          <w:sz w:val="18"/>
          <w:szCs w:val="18"/>
        </w:rPr>
        <w:t>Gebruiker</w:t>
      </w:r>
      <w:r w:rsidRPr="009505BA">
        <w:rPr>
          <w:rFonts w:ascii="Arial" w:hAnsi="Arial" w:cs="Arial"/>
          <w:sz w:val="18"/>
          <w:szCs w:val="18"/>
        </w:rPr>
        <w:t xml:space="preserve"> de aanvaarding van de aanbieding of offerte schriftelijk aan </w:t>
      </w:r>
      <w:r w:rsidR="006665F3" w:rsidRPr="009505BA">
        <w:rPr>
          <w:rFonts w:ascii="Arial" w:hAnsi="Arial" w:cs="Arial"/>
          <w:sz w:val="18"/>
          <w:szCs w:val="18"/>
        </w:rPr>
        <w:t>Contractant</w:t>
      </w:r>
      <w:r w:rsidRPr="009505BA">
        <w:rPr>
          <w:rFonts w:ascii="Arial" w:hAnsi="Arial" w:cs="Arial"/>
          <w:sz w:val="18"/>
          <w:szCs w:val="18"/>
        </w:rPr>
        <w:t xml:space="preserve"> heeft bevestigd door middel van een opdrachtbevestiging en die bevestiging afkomstig is van de directie. Zolang </w:t>
      </w:r>
      <w:r w:rsidR="006665F3" w:rsidRPr="009505BA">
        <w:rPr>
          <w:rFonts w:ascii="Arial" w:hAnsi="Arial" w:cs="Arial"/>
          <w:sz w:val="18"/>
          <w:szCs w:val="18"/>
        </w:rPr>
        <w:t>Gebruiker</w:t>
      </w:r>
      <w:r w:rsidRPr="009505BA">
        <w:rPr>
          <w:rFonts w:ascii="Arial" w:hAnsi="Arial" w:cs="Arial"/>
          <w:sz w:val="18"/>
          <w:szCs w:val="18"/>
        </w:rPr>
        <w:t xml:space="preserve"> de aanvaarding niet schriftelijk heeft</w:t>
      </w:r>
      <w:r w:rsidR="000369AC" w:rsidRPr="009505BA">
        <w:rPr>
          <w:rFonts w:ascii="Arial" w:hAnsi="Arial" w:cs="Arial"/>
          <w:sz w:val="18"/>
          <w:szCs w:val="18"/>
        </w:rPr>
        <w:t xml:space="preserve"> bevestigd aan</w:t>
      </w:r>
      <w:r w:rsidRPr="009505BA">
        <w:rPr>
          <w:rFonts w:ascii="Arial" w:hAnsi="Arial" w:cs="Arial"/>
          <w:sz w:val="18"/>
          <w:szCs w:val="18"/>
        </w:rPr>
        <w:t xml:space="preserve"> </w:t>
      </w:r>
      <w:r w:rsidR="006665F3" w:rsidRPr="009505BA">
        <w:rPr>
          <w:rFonts w:ascii="Arial" w:hAnsi="Arial" w:cs="Arial"/>
          <w:sz w:val="18"/>
          <w:szCs w:val="18"/>
        </w:rPr>
        <w:t>Contractant</w:t>
      </w:r>
      <w:r w:rsidRPr="009505BA">
        <w:rPr>
          <w:rFonts w:ascii="Arial" w:hAnsi="Arial" w:cs="Arial"/>
          <w:sz w:val="18"/>
          <w:szCs w:val="18"/>
        </w:rPr>
        <w:t xml:space="preserve">, kan </w:t>
      </w:r>
      <w:r w:rsidR="006665F3" w:rsidRPr="009505BA">
        <w:rPr>
          <w:rFonts w:ascii="Arial" w:hAnsi="Arial" w:cs="Arial"/>
          <w:sz w:val="18"/>
          <w:szCs w:val="18"/>
        </w:rPr>
        <w:t>Gebruiker</w:t>
      </w:r>
      <w:r w:rsidRPr="009505BA">
        <w:rPr>
          <w:rFonts w:ascii="Arial" w:hAnsi="Arial" w:cs="Arial"/>
          <w:sz w:val="18"/>
          <w:szCs w:val="18"/>
        </w:rPr>
        <w:t xml:space="preserve"> de aanbieding of </w:t>
      </w:r>
      <w:r w:rsidR="000369AC" w:rsidRPr="009505BA">
        <w:rPr>
          <w:rFonts w:ascii="Arial" w:hAnsi="Arial" w:cs="Arial"/>
          <w:sz w:val="18"/>
          <w:szCs w:val="18"/>
        </w:rPr>
        <w:t>offerte herroepen of wijzigen.</w:t>
      </w:r>
    </w:p>
    <w:p w:rsidR="00725773" w:rsidRPr="009505BA" w:rsidRDefault="00725773" w:rsidP="00CE1490">
      <w:pPr>
        <w:pStyle w:val="Plattetekstinspringen"/>
        <w:numPr>
          <w:ilvl w:val="0"/>
          <w:numId w:val="11"/>
        </w:numPr>
        <w:tabs>
          <w:tab w:val="clear" w:pos="360"/>
          <w:tab w:val="num" w:pos="426"/>
        </w:tabs>
        <w:ind w:left="426" w:hanging="426"/>
        <w:jc w:val="both"/>
        <w:rPr>
          <w:rFonts w:ascii="Arial" w:hAnsi="Arial" w:cs="Arial"/>
          <w:sz w:val="18"/>
          <w:szCs w:val="18"/>
        </w:rPr>
      </w:pPr>
      <w:r w:rsidRPr="009505BA">
        <w:rPr>
          <w:rFonts w:ascii="Arial" w:hAnsi="Arial" w:cs="Arial"/>
          <w:sz w:val="18"/>
          <w:szCs w:val="18"/>
        </w:rPr>
        <w:t xml:space="preserve">Indien een herroeping of wijziging als bedoeld in lid 1 (tweede volzin) van dit artikel leidt tot een nieuwe aanbieding of offerte van </w:t>
      </w:r>
      <w:r w:rsidR="006665F3" w:rsidRPr="009505BA">
        <w:rPr>
          <w:rFonts w:ascii="Arial" w:hAnsi="Arial" w:cs="Arial"/>
          <w:sz w:val="18"/>
          <w:szCs w:val="18"/>
        </w:rPr>
        <w:t>Gebruiker</w:t>
      </w:r>
      <w:r w:rsidRPr="009505BA">
        <w:rPr>
          <w:rFonts w:ascii="Arial" w:hAnsi="Arial" w:cs="Arial"/>
          <w:sz w:val="18"/>
          <w:szCs w:val="18"/>
        </w:rPr>
        <w:t>, is het bepaalde in artikel 3 en lid 1 van dit artikel van overeenkomstige toepassing.</w:t>
      </w:r>
    </w:p>
    <w:p w:rsidR="00725773" w:rsidRPr="009505BA" w:rsidRDefault="00725773" w:rsidP="00CE1490">
      <w:pPr>
        <w:pStyle w:val="Plattetekstinspringen"/>
        <w:numPr>
          <w:ilvl w:val="0"/>
          <w:numId w:val="11"/>
        </w:numPr>
        <w:tabs>
          <w:tab w:val="clear" w:pos="360"/>
          <w:tab w:val="num" w:pos="426"/>
        </w:tabs>
        <w:ind w:left="426" w:hanging="426"/>
        <w:jc w:val="both"/>
        <w:rPr>
          <w:rFonts w:ascii="Arial" w:hAnsi="Arial" w:cs="Arial"/>
          <w:sz w:val="18"/>
          <w:szCs w:val="18"/>
        </w:rPr>
      </w:pPr>
      <w:r w:rsidRPr="009505BA">
        <w:rPr>
          <w:rFonts w:ascii="Arial" w:hAnsi="Arial" w:cs="Arial"/>
          <w:sz w:val="18"/>
          <w:szCs w:val="18"/>
        </w:rPr>
        <w:t xml:space="preserve">Indien in de aanvaarding door </w:t>
      </w:r>
      <w:r w:rsidR="006665F3" w:rsidRPr="009505BA">
        <w:rPr>
          <w:rFonts w:ascii="Arial" w:hAnsi="Arial" w:cs="Arial"/>
          <w:sz w:val="18"/>
          <w:szCs w:val="18"/>
        </w:rPr>
        <w:t>Contractant</w:t>
      </w:r>
      <w:r w:rsidRPr="009505BA">
        <w:rPr>
          <w:rFonts w:ascii="Arial" w:hAnsi="Arial" w:cs="Arial"/>
          <w:sz w:val="18"/>
          <w:szCs w:val="18"/>
        </w:rPr>
        <w:t xml:space="preserve"> voorbehouden of wijzigingen in de aanbiedingen of offerte zijn aangebracht of wordt verwezen naar andersluidende (algemene) voorwaarden, komt in afwijking van de vorige leden de overeenkomst pas tot stand, indien </w:t>
      </w:r>
      <w:r w:rsidR="006665F3" w:rsidRPr="009505BA">
        <w:rPr>
          <w:rFonts w:ascii="Arial" w:hAnsi="Arial" w:cs="Arial"/>
          <w:sz w:val="18"/>
          <w:szCs w:val="18"/>
        </w:rPr>
        <w:t>Gebruiker</w:t>
      </w:r>
      <w:r w:rsidRPr="009505BA">
        <w:rPr>
          <w:rFonts w:ascii="Arial" w:hAnsi="Arial" w:cs="Arial"/>
          <w:sz w:val="18"/>
          <w:szCs w:val="18"/>
        </w:rPr>
        <w:t xml:space="preserve"> tevens schriftelijk aan </w:t>
      </w:r>
      <w:r w:rsidR="006665F3" w:rsidRPr="009505BA">
        <w:rPr>
          <w:rFonts w:ascii="Arial" w:hAnsi="Arial" w:cs="Arial"/>
          <w:sz w:val="18"/>
          <w:szCs w:val="18"/>
        </w:rPr>
        <w:t>Contractant</w:t>
      </w:r>
      <w:r w:rsidRPr="009505BA">
        <w:rPr>
          <w:rFonts w:ascii="Arial" w:hAnsi="Arial" w:cs="Arial"/>
          <w:sz w:val="18"/>
          <w:szCs w:val="18"/>
        </w:rPr>
        <w:t xml:space="preserve"> heeft bevestigd daar geheel, volledig en zonder voorbehoud mee te kunnen instemmen.</w:t>
      </w:r>
    </w:p>
    <w:p w:rsidR="00725773" w:rsidRPr="009505BA" w:rsidRDefault="00725773" w:rsidP="00CE1490">
      <w:pPr>
        <w:pStyle w:val="Plattetekstinspringen"/>
        <w:numPr>
          <w:ilvl w:val="0"/>
          <w:numId w:val="11"/>
        </w:numPr>
        <w:tabs>
          <w:tab w:val="clear" w:pos="360"/>
          <w:tab w:val="num" w:pos="426"/>
        </w:tabs>
        <w:ind w:left="426" w:hanging="426"/>
        <w:jc w:val="both"/>
        <w:rPr>
          <w:rFonts w:ascii="Arial" w:hAnsi="Arial" w:cs="Arial"/>
          <w:sz w:val="18"/>
          <w:szCs w:val="18"/>
        </w:rPr>
      </w:pPr>
      <w:r w:rsidRPr="009505BA">
        <w:rPr>
          <w:rFonts w:ascii="Arial" w:hAnsi="Arial" w:cs="Arial"/>
          <w:sz w:val="18"/>
          <w:szCs w:val="18"/>
        </w:rPr>
        <w:t xml:space="preserve">Wijzigingen in totstandgekomen overeenkomsten en afwijkingen van deze Algemene Voorwaarden na deze totstandkoming zijn slechts van kracht indien zij schriftelijk tussen </w:t>
      </w:r>
      <w:r w:rsidR="006665F3" w:rsidRPr="009505BA">
        <w:rPr>
          <w:rFonts w:ascii="Arial" w:hAnsi="Arial" w:cs="Arial"/>
          <w:sz w:val="18"/>
          <w:szCs w:val="18"/>
        </w:rPr>
        <w:t>Gebruiker</w:t>
      </w:r>
      <w:r w:rsidRPr="009505BA">
        <w:rPr>
          <w:rFonts w:ascii="Arial" w:hAnsi="Arial" w:cs="Arial"/>
          <w:sz w:val="18"/>
          <w:szCs w:val="18"/>
        </w:rPr>
        <w:t xml:space="preserve"> en </w:t>
      </w:r>
      <w:r w:rsidR="006665F3" w:rsidRPr="009505BA">
        <w:rPr>
          <w:rFonts w:ascii="Arial" w:hAnsi="Arial" w:cs="Arial"/>
          <w:sz w:val="18"/>
          <w:szCs w:val="18"/>
        </w:rPr>
        <w:t>Contractant</w:t>
      </w:r>
      <w:r w:rsidR="000369AC" w:rsidRPr="009505BA">
        <w:rPr>
          <w:rFonts w:ascii="Arial" w:hAnsi="Arial" w:cs="Arial"/>
          <w:sz w:val="18"/>
          <w:szCs w:val="18"/>
        </w:rPr>
        <w:t xml:space="preserve"> zijn overeengekomen.</w:t>
      </w:r>
    </w:p>
    <w:p w:rsidR="00DA40B2" w:rsidRPr="009505BA" w:rsidRDefault="006665F3" w:rsidP="00CE1490">
      <w:pPr>
        <w:pStyle w:val="Plattetekstinspringen"/>
        <w:numPr>
          <w:ilvl w:val="0"/>
          <w:numId w:val="11"/>
        </w:numPr>
        <w:tabs>
          <w:tab w:val="clear" w:pos="360"/>
          <w:tab w:val="num" w:pos="426"/>
        </w:tabs>
        <w:ind w:left="426" w:hanging="426"/>
        <w:jc w:val="both"/>
        <w:rPr>
          <w:rFonts w:ascii="Arial" w:hAnsi="Arial" w:cs="Arial"/>
          <w:sz w:val="18"/>
          <w:szCs w:val="18"/>
        </w:rPr>
      </w:pPr>
      <w:r w:rsidRPr="009505BA">
        <w:rPr>
          <w:rFonts w:ascii="Arial" w:hAnsi="Arial" w:cs="Arial"/>
          <w:sz w:val="18"/>
          <w:szCs w:val="18"/>
        </w:rPr>
        <w:t>Gebruiker</w:t>
      </w:r>
      <w:r w:rsidR="00725773" w:rsidRPr="009505BA">
        <w:rPr>
          <w:rFonts w:ascii="Arial" w:hAnsi="Arial" w:cs="Arial"/>
          <w:sz w:val="18"/>
          <w:szCs w:val="18"/>
        </w:rPr>
        <w:t xml:space="preserve"> is bevoegd verhogingen als bedoeld in artikel 3 lid </w:t>
      </w:r>
      <w:r w:rsidR="00A40E11" w:rsidRPr="009505BA">
        <w:rPr>
          <w:rFonts w:ascii="Arial" w:hAnsi="Arial" w:cs="Arial"/>
          <w:sz w:val="18"/>
          <w:szCs w:val="18"/>
        </w:rPr>
        <w:t>4</w:t>
      </w:r>
      <w:r w:rsidR="00725773" w:rsidRPr="009505BA">
        <w:rPr>
          <w:rFonts w:ascii="Arial" w:hAnsi="Arial" w:cs="Arial"/>
          <w:sz w:val="18"/>
          <w:szCs w:val="18"/>
        </w:rPr>
        <w:t xml:space="preserve"> die zich voordoen binnen drie maanden na totstandkoming van de overeenkomst aan </w:t>
      </w:r>
      <w:r w:rsidRPr="009505BA">
        <w:rPr>
          <w:rFonts w:ascii="Arial" w:hAnsi="Arial" w:cs="Arial"/>
          <w:sz w:val="18"/>
          <w:szCs w:val="18"/>
        </w:rPr>
        <w:t>Contractant</w:t>
      </w:r>
      <w:r w:rsidR="00725773" w:rsidRPr="009505BA">
        <w:rPr>
          <w:rFonts w:ascii="Arial" w:hAnsi="Arial" w:cs="Arial"/>
          <w:sz w:val="18"/>
          <w:szCs w:val="18"/>
        </w:rPr>
        <w:t xml:space="preserve"> door te berekenen. Indien  </w:t>
      </w:r>
      <w:r w:rsidRPr="009505BA">
        <w:rPr>
          <w:rFonts w:ascii="Arial" w:hAnsi="Arial" w:cs="Arial"/>
          <w:sz w:val="18"/>
          <w:szCs w:val="18"/>
        </w:rPr>
        <w:t>Gebruiker</w:t>
      </w:r>
      <w:r w:rsidR="00725773" w:rsidRPr="009505BA">
        <w:rPr>
          <w:rFonts w:ascii="Arial" w:hAnsi="Arial" w:cs="Arial"/>
          <w:sz w:val="18"/>
          <w:szCs w:val="18"/>
        </w:rPr>
        <w:t xml:space="preserve"> een dergelijke verhoging binnen deze termijn doorberekent, is </w:t>
      </w:r>
      <w:r w:rsidRPr="009505BA">
        <w:rPr>
          <w:rFonts w:ascii="Arial" w:hAnsi="Arial" w:cs="Arial"/>
          <w:sz w:val="18"/>
          <w:szCs w:val="18"/>
        </w:rPr>
        <w:t>Contractant</w:t>
      </w:r>
      <w:r w:rsidR="00725773" w:rsidRPr="009505BA">
        <w:rPr>
          <w:rFonts w:ascii="Arial" w:hAnsi="Arial" w:cs="Arial"/>
          <w:sz w:val="18"/>
          <w:szCs w:val="18"/>
        </w:rPr>
        <w:t xml:space="preserve"> slechts bevoegd de overeenkomst te ontbinden, indien sprake is van een totale prijsverhoging van </w:t>
      </w:r>
      <w:r w:rsidR="0019708C" w:rsidRPr="009505BA">
        <w:rPr>
          <w:rFonts w:ascii="Arial" w:hAnsi="Arial" w:cs="Arial"/>
          <w:sz w:val="18"/>
          <w:szCs w:val="18"/>
        </w:rPr>
        <w:t>10</w:t>
      </w:r>
      <w:r w:rsidR="00725773" w:rsidRPr="009505BA">
        <w:rPr>
          <w:rFonts w:ascii="Arial" w:hAnsi="Arial" w:cs="Arial"/>
          <w:sz w:val="18"/>
          <w:szCs w:val="18"/>
        </w:rPr>
        <w:t xml:space="preserve">% </w:t>
      </w:r>
      <w:r w:rsidR="005D3A6D" w:rsidRPr="009505BA">
        <w:rPr>
          <w:rFonts w:ascii="Arial" w:hAnsi="Arial" w:cs="Arial"/>
          <w:sz w:val="18"/>
          <w:szCs w:val="18"/>
        </w:rPr>
        <w:t xml:space="preserve">of meer </w:t>
      </w:r>
      <w:r w:rsidR="00725773" w:rsidRPr="009505BA">
        <w:rPr>
          <w:rFonts w:ascii="Arial" w:hAnsi="Arial" w:cs="Arial"/>
          <w:sz w:val="18"/>
          <w:szCs w:val="18"/>
        </w:rPr>
        <w:t>van de totaal overeengekomen koopprijs.</w:t>
      </w:r>
    </w:p>
    <w:p w:rsidR="0019708C" w:rsidRPr="002E2751" w:rsidRDefault="00DA40B2" w:rsidP="00DA40B2">
      <w:pPr>
        <w:pStyle w:val="Plattetekstinspringen"/>
        <w:numPr>
          <w:ilvl w:val="0"/>
          <w:numId w:val="11"/>
        </w:numPr>
        <w:tabs>
          <w:tab w:val="clear" w:pos="360"/>
          <w:tab w:val="num" w:pos="426"/>
        </w:tabs>
        <w:ind w:left="426" w:hanging="426"/>
        <w:jc w:val="both"/>
        <w:rPr>
          <w:rFonts w:ascii="Arial" w:hAnsi="Arial" w:cs="Arial"/>
          <w:sz w:val="18"/>
          <w:szCs w:val="18"/>
        </w:rPr>
      </w:pPr>
      <w:r w:rsidRPr="002E2751">
        <w:rPr>
          <w:rFonts w:ascii="Arial" w:hAnsi="Arial" w:cs="Arial"/>
          <w:sz w:val="18"/>
          <w:szCs w:val="18"/>
        </w:rPr>
        <w:t xml:space="preserve">Indien </w:t>
      </w:r>
      <w:r w:rsidR="006665F3" w:rsidRPr="002E2751">
        <w:rPr>
          <w:rFonts w:ascii="Arial" w:hAnsi="Arial" w:cs="Arial"/>
          <w:sz w:val="18"/>
          <w:szCs w:val="18"/>
        </w:rPr>
        <w:t>Gebruiker</w:t>
      </w:r>
      <w:r w:rsidRPr="002E2751">
        <w:rPr>
          <w:rFonts w:ascii="Arial" w:hAnsi="Arial" w:cs="Arial"/>
          <w:sz w:val="18"/>
          <w:szCs w:val="18"/>
        </w:rPr>
        <w:t xml:space="preserve"> voor de af te geven offerte of aanbieding dan</w:t>
      </w:r>
      <w:r w:rsidR="00C51EFD" w:rsidRPr="002E2751">
        <w:rPr>
          <w:rFonts w:ascii="Arial" w:hAnsi="Arial" w:cs="Arial"/>
          <w:sz w:val="18"/>
          <w:szCs w:val="18"/>
        </w:rPr>
        <w:t xml:space="preserve"> </w:t>
      </w:r>
      <w:r w:rsidRPr="002E2751">
        <w:rPr>
          <w:rFonts w:ascii="Arial" w:hAnsi="Arial" w:cs="Arial"/>
          <w:sz w:val="18"/>
          <w:szCs w:val="18"/>
        </w:rPr>
        <w:t xml:space="preserve">wel wijzigingen van reeds afgegeven offertes of aanbiedingen aan </w:t>
      </w:r>
      <w:r w:rsidR="006665F3" w:rsidRPr="002E2751">
        <w:rPr>
          <w:rFonts w:ascii="Arial" w:hAnsi="Arial" w:cs="Arial"/>
          <w:sz w:val="18"/>
          <w:szCs w:val="18"/>
        </w:rPr>
        <w:t>Contractant</w:t>
      </w:r>
      <w:r w:rsidRPr="002E2751">
        <w:rPr>
          <w:rFonts w:ascii="Arial" w:hAnsi="Arial" w:cs="Arial"/>
          <w:sz w:val="18"/>
          <w:szCs w:val="18"/>
        </w:rPr>
        <w:t xml:space="preserve"> meer dan 2 uren aan voorbereidingswerkzaamheden moet besteden, zoals het maken van (schets)tekeningen en berekeningen, is </w:t>
      </w:r>
      <w:r w:rsidR="006665F3" w:rsidRPr="002E2751">
        <w:rPr>
          <w:rFonts w:ascii="Arial" w:hAnsi="Arial" w:cs="Arial"/>
          <w:sz w:val="18"/>
          <w:szCs w:val="18"/>
        </w:rPr>
        <w:t>Gebruiker</w:t>
      </w:r>
      <w:r w:rsidRPr="002E2751">
        <w:rPr>
          <w:rFonts w:ascii="Arial" w:hAnsi="Arial" w:cs="Arial"/>
          <w:sz w:val="18"/>
          <w:szCs w:val="18"/>
        </w:rPr>
        <w:t xml:space="preserve"> gerechtigd aan de hand van een uurtarief van € </w:t>
      </w:r>
      <w:r w:rsidR="00DE3E7C" w:rsidRPr="002E2751">
        <w:rPr>
          <w:rFonts w:ascii="Arial" w:hAnsi="Arial" w:cs="Arial"/>
          <w:sz w:val="18"/>
          <w:szCs w:val="18"/>
        </w:rPr>
        <w:t>6</w:t>
      </w:r>
      <w:r w:rsidRPr="002E2751">
        <w:rPr>
          <w:rFonts w:ascii="Arial" w:hAnsi="Arial" w:cs="Arial"/>
          <w:sz w:val="18"/>
          <w:szCs w:val="18"/>
        </w:rPr>
        <w:t xml:space="preserve">5,00 per uur exclusief B.T.W. zijn werkzaamheden bij </w:t>
      </w:r>
      <w:r w:rsidR="006665F3" w:rsidRPr="002E2751">
        <w:rPr>
          <w:rFonts w:ascii="Arial" w:hAnsi="Arial" w:cs="Arial"/>
          <w:sz w:val="18"/>
          <w:szCs w:val="18"/>
        </w:rPr>
        <w:t>Contractant</w:t>
      </w:r>
      <w:r w:rsidRPr="002E2751">
        <w:rPr>
          <w:rFonts w:ascii="Arial" w:hAnsi="Arial" w:cs="Arial"/>
          <w:sz w:val="18"/>
          <w:szCs w:val="18"/>
        </w:rPr>
        <w:t xml:space="preserve"> in rekening te brengen alsmede redelijke kosten van door </w:t>
      </w:r>
      <w:r w:rsidR="006665F3" w:rsidRPr="002E2751">
        <w:rPr>
          <w:rFonts w:ascii="Arial" w:hAnsi="Arial" w:cs="Arial"/>
          <w:sz w:val="18"/>
          <w:szCs w:val="18"/>
        </w:rPr>
        <w:t>Gebruiker</w:t>
      </w:r>
      <w:r w:rsidRPr="002E2751">
        <w:rPr>
          <w:rFonts w:ascii="Arial" w:hAnsi="Arial" w:cs="Arial"/>
          <w:sz w:val="18"/>
          <w:szCs w:val="18"/>
        </w:rPr>
        <w:t xml:space="preserve"> in te schakelen derden eveneens aan </w:t>
      </w:r>
      <w:r w:rsidR="006665F3" w:rsidRPr="002E2751">
        <w:rPr>
          <w:rFonts w:ascii="Arial" w:hAnsi="Arial" w:cs="Arial"/>
          <w:sz w:val="18"/>
          <w:szCs w:val="18"/>
        </w:rPr>
        <w:t>Contractant</w:t>
      </w:r>
      <w:r w:rsidRPr="002E2751">
        <w:rPr>
          <w:rFonts w:ascii="Arial" w:hAnsi="Arial" w:cs="Arial"/>
          <w:sz w:val="18"/>
          <w:szCs w:val="18"/>
        </w:rPr>
        <w:t xml:space="preserve"> in rekening te brengen.</w:t>
      </w:r>
    </w:p>
    <w:p w:rsidR="00725773" w:rsidRPr="002E2751" w:rsidRDefault="00725773" w:rsidP="00CE1490">
      <w:pPr>
        <w:pStyle w:val="Plattetekstinspringen"/>
        <w:numPr>
          <w:ilvl w:val="0"/>
          <w:numId w:val="11"/>
        </w:numPr>
        <w:tabs>
          <w:tab w:val="clear" w:pos="360"/>
          <w:tab w:val="num" w:pos="426"/>
        </w:tabs>
        <w:ind w:left="426" w:hanging="426"/>
        <w:jc w:val="both"/>
        <w:rPr>
          <w:rFonts w:ascii="Arial" w:hAnsi="Arial" w:cs="Arial"/>
          <w:sz w:val="18"/>
          <w:szCs w:val="18"/>
        </w:rPr>
      </w:pPr>
      <w:r w:rsidRPr="002E2751">
        <w:rPr>
          <w:rFonts w:ascii="Arial" w:hAnsi="Arial" w:cs="Arial"/>
          <w:sz w:val="18"/>
          <w:szCs w:val="18"/>
        </w:rPr>
        <w:t xml:space="preserve">Het recht op ontbinding als bedoeld in lid </w:t>
      </w:r>
      <w:r w:rsidR="004E7FAF" w:rsidRPr="002E2751">
        <w:rPr>
          <w:rFonts w:ascii="Arial" w:hAnsi="Arial" w:cs="Arial"/>
          <w:sz w:val="18"/>
          <w:szCs w:val="18"/>
        </w:rPr>
        <w:t>5</w:t>
      </w:r>
      <w:r w:rsidRPr="002E2751">
        <w:rPr>
          <w:rFonts w:ascii="Arial" w:hAnsi="Arial" w:cs="Arial"/>
          <w:sz w:val="18"/>
          <w:szCs w:val="18"/>
        </w:rPr>
        <w:t xml:space="preserve"> is niet aanwezig indien </w:t>
      </w:r>
      <w:r w:rsidR="00852375" w:rsidRPr="002E2751">
        <w:rPr>
          <w:rFonts w:ascii="Arial" w:hAnsi="Arial" w:cs="Arial"/>
          <w:sz w:val="18"/>
          <w:szCs w:val="18"/>
        </w:rPr>
        <w:t>de</w:t>
      </w:r>
      <w:r w:rsidRPr="002E2751">
        <w:rPr>
          <w:rFonts w:ascii="Arial" w:hAnsi="Arial" w:cs="Arial"/>
          <w:sz w:val="18"/>
          <w:szCs w:val="18"/>
        </w:rPr>
        <w:t xml:space="preserve"> doorberekende verhogingen van kos</w:t>
      </w:r>
      <w:r w:rsidR="00852375" w:rsidRPr="002E2751">
        <w:rPr>
          <w:rFonts w:ascii="Arial" w:hAnsi="Arial" w:cs="Arial"/>
          <w:sz w:val="18"/>
          <w:szCs w:val="18"/>
        </w:rPr>
        <w:t>tprijsbepalende factoren betreffen</w:t>
      </w:r>
      <w:r w:rsidRPr="002E2751">
        <w:rPr>
          <w:rFonts w:ascii="Arial" w:hAnsi="Arial" w:cs="Arial"/>
          <w:sz w:val="18"/>
          <w:szCs w:val="18"/>
        </w:rPr>
        <w:t>.</w:t>
      </w:r>
    </w:p>
    <w:p w:rsidR="00957FB7" w:rsidRPr="009505BA" w:rsidRDefault="00725773" w:rsidP="00CE1490">
      <w:pPr>
        <w:pStyle w:val="Plattetekstinspringen"/>
        <w:numPr>
          <w:ilvl w:val="0"/>
          <w:numId w:val="11"/>
        </w:numPr>
        <w:tabs>
          <w:tab w:val="clear" w:pos="360"/>
          <w:tab w:val="num" w:pos="426"/>
        </w:tabs>
        <w:ind w:left="426" w:hanging="426"/>
        <w:jc w:val="both"/>
        <w:rPr>
          <w:rFonts w:ascii="Arial" w:hAnsi="Arial" w:cs="Arial"/>
          <w:b/>
          <w:bCs/>
          <w:sz w:val="18"/>
          <w:szCs w:val="18"/>
          <w:u w:val="single"/>
        </w:rPr>
      </w:pPr>
      <w:r w:rsidRPr="009505BA">
        <w:rPr>
          <w:rFonts w:ascii="Arial" w:hAnsi="Arial" w:cs="Arial"/>
          <w:sz w:val="18"/>
          <w:szCs w:val="18"/>
        </w:rPr>
        <w:t xml:space="preserve">Ingeval de overeenkomst als bedoeld in dit artikel tot stand komt met meerdere </w:t>
      </w:r>
      <w:r w:rsidR="006665F3" w:rsidRPr="009505BA">
        <w:rPr>
          <w:rFonts w:ascii="Arial" w:hAnsi="Arial" w:cs="Arial"/>
          <w:sz w:val="18"/>
          <w:szCs w:val="18"/>
        </w:rPr>
        <w:t>Contractant</w:t>
      </w:r>
      <w:r w:rsidRPr="009505BA">
        <w:rPr>
          <w:rFonts w:ascii="Arial" w:hAnsi="Arial" w:cs="Arial"/>
          <w:sz w:val="18"/>
          <w:szCs w:val="18"/>
        </w:rPr>
        <w:t xml:space="preserve">en, zijn deze </w:t>
      </w:r>
      <w:r w:rsidR="004F450A" w:rsidRPr="009505BA">
        <w:rPr>
          <w:rFonts w:ascii="Arial" w:hAnsi="Arial" w:cs="Arial"/>
          <w:sz w:val="18"/>
          <w:szCs w:val="18"/>
        </w:rPr>
        <w:t xml:space="preserve">in alle gevallen </w:t>
      </w:r>
      <w:r w:rsidRPr="009505BA">
        <w:rPr>
          <w:rFonts w:ascii="Arial" w:hAnsi="Arial" w:cs="Arial"/>
          <w:sz w:val="18"/>
          <w:szCs w:val="18"/>
        </w:rPr>
        <w:t xml:space="preserve">allen hoofdelijk aansprakelijk jegens </w:t>
      </w:r>
      <w:r w:rsidR="006665F3" w:rsidRPr="009505BA">
        <w:rPr>
          <w:rFonts w:ascii="Arial" w:hAnsi="Arial" w:cs="Arial"/>
          <w:sz w:val="18"/>
          <w:szCs w:val="18"/>
        </w:rPr>
        <w:t>Gebruiker</w:t>
      </w:r>
      <w:r w:rsidR="00336687" w:rsidRPr="009505BA">
        <w:rPr>
          <w:rFonts w:ascii="Arial" w:hAnsi="Arial" w:cs="Arial"/>
          <w:sz w:val="18"/>
          <w:szCs w:val="18"/>
        </w:rPr>
        <w:t xml:space="preserve">, indien de verplichtingen jegens </w:t>
      </w:r>
      <w:r w:rsidR="006665F3" w:rsidRPr="009505BA">
        <w:rPr>
          <w:rFonts w:ascii="Arial" w:hAnsi="Arial" w:cs="Arial"/>
          <w:sz w:val="18"/>
          <w:szCs w:val="18"/>
        </w:rPr>
        <w:t>Gebruiker</w:t>
      </w:r>
      <w:r w:rsidR="00336687" w:rsidRPr="009505BA">
        <w:rPr>
          <w:rFonts w:ascii="Arial" w:hAnsi="Arial" w:cs="Arial"/>
          <w:sz w:val="18"/>
          <w:szCs w:val="18"/>
        </w:rPr>
        <w:t xml:space="preserve"> door </w:t>
      </w:r>
      <w:r w:rsidR="00553D36" w:rsidRPr="009505BA">
        <w:rPr>
          <w:rFonts w:ascii="Arial" w:hAnsi="Arial" w:cs="Arial"/>
          <w:sz w:val="18"/>
          <w:szCs w:val="18"/>
        </w:rPr>
        <w:t>éé</w:t>
      </w:r>
      <w:r w:rsidR="00336687" w:rsidRPr="009505BA">
        <w:rPr>
          <w:rFonts w:ascii="Arial" w:hAnsi="Arial" w:cs="Arial"/>
          <w:sz w:val="18"/>
          <w:szCs w:val="18"/>
        </w:rPr>
        <w:t xml:space="preserve">n der </w:t>
      </w:r>
      <w:r w:rsidR="006665F3" w:rsidRPr="009505BA">
        <w:rPr>
          <w:rFonts w:ascii="Arial" w:hAnsi="Arial" w:cs="Arial"/>
          <w:sz w:val="18"/>
          <w:szCs w:val="18"/>
        </w:rPr>
        <w:t>Contractant</w:t>
      </w:r>
      <w:r w:rsidR="00336687" w:rsidRPr="009505BA">
        <w:rPr>
          <w:rFonts w:ascii="Arial" w:hAnsi="Arial" w:cs="Arial"/>
          <w:sz w:val="18"/>
          <w:szCs w:val="18"/>
        </w:rPr>
        <w:t xml:space="preserve">en </w:t>
      </w:r>
      <w:r w:rsidR="004F450A" w:rsidRPr="009505BA">
        <w:rPr>
          <w:rFonts w:ascii="Arial" w:hAnsi="Arial" w:cs="Arial"/>
          <w:sz w:val="18"/>
          <w:szCs w:val="18"/>
        </w:rPr>
        <w:t>niet of slechts deels wordt nagekomen</w:t>
      </w:r>
      <w:r w:rsidRPr="009505BA">
        <w:rPr>
          <w:rFonts w:ascii="Arial" w:hAnsi="Arial" w:cs="Arial"/>
          <w:sz w:val="18"/>
          <w:szCs w:val="18"/>
        </w:rPr>
        <w:t>.</w:t>
      </w:r>
    </w:p>
    <w:p w:rsidR="00725773" w:rsidRPr="009505BA" w:rsidRDefault="00725773" w:rsidP="00B04127">
      <w:pPr>
        <w:pStyle w:val="Plattetekstinspringen"/>
        <w:ind w:left="0"/>
        <w:jc w:val="both"/>
        <w:rPr>
          <w:rFonts w:ascii="Arial" w:hAnsi="Arial" w:cs="Arial"/>
          <w:b/>
          <w:bCs/>
          <w:sz w:val="18"/>
          <w:szCs w:val="18"/>
          <w:u w:val="single"/>
        </w:rPr>
      </w:pPr>
    </w:p>
    <w:p w:rsidR="00725773" w:rsidRPr="009505BA" w:rsidRDefault="00725773" w:rsidP="00A62942">
      <w:pPr>
        <w:jc w:val="both"/>
        <w:rPr>
          <w:rFonts w:ascii="Arial" w:hAnsi="Arial" w:cs="Arial"/>
          <w:b/>
          <w:bCs/>
          <w:sz w:val="18"/>
          <w:szCs w:val="18"/>
        </w:rPr>
      </w:pPr>
      <w:r w:rsidRPr="009505BA">
        <w:rPr>
          <w:rFonts w:ascii="Arial" w:hAnsi="Arial" w:cs="Arial"/>
          <w:b/>
          <w:bCs/>
          <w:sz w:val="18"/>
          <w:szCs w:val="18"/>
          <w:u w:val="single"/>
        </w:rPr>
        <w:t>Artikel 5</w:t>
      </w:r>
      <w:r w:rsidR="00670388" w:rsidRPr="009505BA">
        <w:rPr>
          <w:rFonts w:ascii="Arial" w:hAnsi="Arial" w:cs="Arial"/>
          <w:b/>
          <w:bCs/>
          <w:sz w:val="18"/>
          <w:szCs w:val="18"/>
          <w:u w:val="single"/>
        </w:rPr>
        <w:t xml:space="preserve"> </w:t>
      </w:r>
      <w:r w:rsidRPr="009505BA">
        <w:rPr>
          <w:rFonts w:ascii="Arial" w:hAnsi="Arial" w:cs="Arial"/>
          <w:b/>
          <w:bCs/>
          <w:sz w:val="18"/>
          <w:szCs w:val="18"/>
        </w:rPr>
        <w:tab/>
        <w:t>(kwaliteit, omschrijving, verantwoordelijkheden en opdrachtbevestiging)</w:t>
      </w:r>
    </w:p>
    <w:p w:rsidR="00725773" w:rsidRPr="009505BA" w:rsidRDefault="006665F3" w:rsidP="00CE1490">
      <w:pPr>
        <w:numPr>
          <w:ilvl w:val="0"/>
          <w:numId w:val="2"/>
        </w:numPr>
        <w:tabs>
          <w:tab w:val="clear" w:pos="705"/>
          <w:tab w:val="num" w:pos="426"/>
        </w:tabs>
        <w:ind w:left="426" w:hanging="426"/>
        <w:jc w:val="both"/>
        <w:rPr>
          <w:rFonts w:ascii="Arial" w:hAnsi="Arial" w:cs="Arial"/>
          <w:sz w:val="18"/>
          <w:szCs w:val="18"/>
        </w:rPr>
      </w:pPr>
      <w:r w:rsidRPr="009505BA">
        <w:rPr>
          <w:rFonts w:ascii="Arial" w:hAnsi="Arial" w:cs="Arial"/>
          <w:sz w:val="18"/>
          <w:szCs w:val="18"/>
        </w:rPr>
        <w:t>Gebruiker</w:t>
      </w:r>
      <w:r w:rsidR="00725773" w:rsidRPr="009505BA">
        <w:rPr>
          <w:rFonts w:ascii="Arial" w:hAnsi="Arial" w:cs="Arial"/>
          <w:sz w:val="18"/>
          <w:szCs w:val="18"/>
        </w:rPr>
        <w:t xml:space="preserve"> </w:t>
      </w:r>
      <w:r w:rsidR="00F54616" w:rsidRPr="009505BA">
        <w:rPr>
          <w:rFonts w:ascii="Arial" w:hAnsi="Arial" w:cs="Arial"/>
          <w:sz w:val="18"/>
          <w:szCs w:val="18"/>
        </w:rPr>
        <w:t>zal zich zoveel mogelijk inspannen om aan</w:t>
      </w:r>
      <w:r w:rsidR="00725773" w:rsidRPr="009505BA">
        <w:rPr>
          <w:rFonts w:ascii="Arial" w:hAnsi="Arial" w:cs="Arial"/>
          <w:sz w:val="18"/>
          <w:szCs w:val="18"/>
        </w:rPr>
        <w:t xml:space="preserve"> </w:t>
      </w:r>
      <w:r w:rsidRPr="009505BA">
        <w:rPr>
          <w:rFonts w:ascii="Arial" w:hAnsi="Arial" w:cs="Arial"/>
          <w:sz w:val="18"/>
          <w:szCs w:val="18"/>
        </w:rPr>
        <w:t>Contractant</w:t>
      </w:r>
      <w:r w:rsidR="00725773" w:rsidRPr="009505BA">
        <w:rPr>
          <w:rFonts w:ascii="Arial" w:hAnsi="Arial" w:cs="Arial"/>
          <w:sz w:val="18"/>
          <w:szCs w:val="18"/>
        </w:rPr>
        <w:t xml:space="preserve"> </w:t>
      </w:r>
      <w:r w:rsidR="00F54616" w:rsidRPr="009505BA">
        <w:rPr>
          <w:rFonts w:ascii="Arial" w:hAnsi="Arial" w:cs="Arial"/>
          <w:sz w:val="18"/>
          <w:szCs w:val="18"/>
        </w:rPr>
        <w:t>die</w:t>
      </w:r>
      <w:r w:rsidR="00725773" w:rsidRPr="009505BA">
        <w:rPr>
          <w:rFonts w:ascii="Arial" w:hAnsi="Arial" w:cs="Arial"/>
          <w:sz w:val="18"/>
          <w:szCs w:val="18"/>
        </w:rPr>
        <w:t xml:space="preserve"> zaken of diensten te leveren </w:t>
      </w:r>
      <w:r w:rsidR="00070740" w:rsidRPr="009505BA">
        <w:rPr>
          <w:rFonts w:ascii="Arial" w:hAnsi="Arial" w:cs="Arial"/>
          <w:sz w:val="18"/>
          <w:szCs w:val="18"/>
        </w:rPr>
        <w:t xml:space="preserve">zoals </w:t>
      </w:r>
      <w:r w:rsidR="00F54616" w:rsidRPr="009505BA">
        <w:rPr>
          <w:rFonts w:ascii="Arial" w:hAnsi="Arial" w:cs="Arial"/>
          <w:sz w:val="18"/>
          <w:szCs w:val="18"/>
        </w:rPr>
        <w:t>is</w:t>
      </w:r>
      <w:r w:rsidR="00070740" w:rsidRPr="009505BA">
        <w:rPr>
          <w:rFonts w:ascii="Arial" w:hAnsi="Arial" w:cs="Arial"/>
          <w:sz w:val="18"/>
          <w:szCs w:val="18"/>
        </w:rPr>
        <w:t xml:space="preserve"> omschreven i</w:t>
      </w:r>
      <w:r w:rsidR="00725773" w:rsidRPr="009505BA">
        <w:rPr>
          <w:rFonts w:ascii="Arial" w:hAnsi="Arial" w:cs="Arial"/>
          <w:sz w:val="18"/>
          <w:szCs w:val="18"/>
        </w:rPr>
        <w:t xml:space="preserve">n de </w:t>
      </w:r>
      <w:r w:rsidR="00A46B8A" w:rsidRPr="009505BA">
        <w:rPr>
          <w:rFonts w:ascii="Arial" w:hAnsi="Arial" w:cs="Arial"/>
          <w:sz w:val="18"/>
          <w:szCs w:val="18"/>
        </w:rPr>
        <w:t>opdrachtbevestiging</w:t>
      </w:r>
      <w:r w:rsidR="00725773" w:rsidRPr="009505BA">
        <w:rPr>
          <w:rFonts w:ascii="Arial" w:hAnsi="Arial" w:cs="Arial"/>
          <w:sz w:val="18"/>
          <w:szCs w:val="18"/>
        </w:rPr>
        <w:t>,</w:t>
      </w:r>
      <w:r w:rsidR="00070740" w:rsidRPr="009505BA">
        <w:rPr>
          <w:rFonts w:ascii="Arial" w:hAnsi="Arial" w:cs="Arial"/>
          <w:sz w:val="18"/>
          <w:szCs w:val="18"/>
        </w:rPr>
        <w:t xml:space="preserve"> </w:t>
      </w:r>
      <w:r w:rsidR="00A46B8A" w:rsidRPr="009505BA">
        <w:rPr>
          <w:rFonts w:ascii="Arial" w:hAnsi="Arial" w:cs="Arial"/>
          <w:sz w:val="18"/>
          <w:szCs w:val="18"/>
        </w:rPr>
        <w:t>dit geld</w:t>
      </w:r>
      <w:r w:rsidR="008A7291" w:rsidRPr="009505BA">
        <w:rPr>
          <w:rFonts w:ascii="Arial" w:hAnsi="Arial" w:cs="Arial"/>
          <w:sz w:val="18"/>
          <w:szCs w:val="18"/>
        </w:rPr>
        <w:t>t</w:t>
      </w:r>
      <w:r w:rsidR="00A46B8A" w:rsidRPr="009505BA">
        <w:rPr>
          <w:rFonts w:ascii="Arial" w:hAnsi="Arial" w:cs="Arial"/>
          <w:sz w:val="18"/>
          <w:szCs w:val="18"/>
        </w:rPr>
        <w:t xml:space="preserve"> tevens voor de te leveren</w:t>
      </w:r>
      <w:r w:rsidR="00725773" w:rsidRPr="009505BA">
        <w:rPr>
          <w:rFonts w:ascii="Arial" w:hAnsi="Arial" w:cs="Arial"/>
          <w:sz w:val="18"/>
          <w:szCs w:val="18"/>
        </w:rPr>
        <w:t xml:space="preserve"> kwaliteit en hoeveelheid</w:t>
      </w:r>
      <w:r w:rsidR="00A46B8A" w:rsidRPr="009505BA">
        <w:rPr>
          <w:rFonts w:ascii="Arial" w:hAnsi="Arial" w:cs="Arial"/>
          <w:sz w:val="18"/>
          <w:szCs w:val="18"/>
        </w:rPr>
        <w:t>.</w:t>
      </w:r>
      <w:r w:rsidR="00725773" w:rsidRPr="009505BA">
        <w:rPr>
          <w:rFonts w:ascii="Arial" w:hAnsi="Arial" w:cs="Arial"/>
          <w:sz w:val="18"/>
          <w:szCs w:val="18"/>
        </w:rPr>
        <w:t xml:space="preserve"> </w:t>
      </w:r>
      <w:r w:rsidR="00A46B8A" w:rsidRPr="009505BA">
        <w:rPr>
          <w:rFonts w:ascii="Arial" w:hAnsi="Arial" w:cs="Arial"/>
          <w:sz w:val="18"/>
          <w:szCs w:val="18"/>
        </w:rPr>
        <w:t xml:space="preserve">Hetgeen is </w:t>
      </w:r>
      <w:r w:rsidR="00725773" w:rsidRPr="009505BA">
        <w:rPr>
          <w:rFonts w:ascii="Arial" w:hAnsi="Arial" w:cs="Arial"/>
          <w:sz w:val="18"/>
          <w:szCs w:val="18"/>
        </w:rPr>
        <w:t xml:space="preserve">opgenomen in </w:t>
      </w:r>
      <w:r w:rsidR="00A46B8A" w:rsidRPr="009505BA">
        <w:rPr>
          <w:rFonts w:ascii="Arial" w:hAnsi="Arial" w:cs="Arial"/>
          <w:sz w:val="18"/>
          <w:szCs w:val="18"/>
        </w:rPr>
        <w:t xml:space="preserve">door </w:t>
      </w:r>
      <w:r w:rsidRPr="009505BA">
        <w:rPr>
          <w:rFonts w:ascii="Arial" w:hAnsi="Arial" w:cs="Arial"/>
          <w:sz w:val="18"/>
          <w:szCs w:val="18"/>
        </w:rPr>
        <w:t>Gebruiker</w:t>
      </w:r>
      <w:r w:rsidR="00725773" w:rsidRPr="009505BA">
        <w:rPr>
          <w:rFonts w:ascii="Arial" w:hAnsi="Arial" w:cs="Arial"/>
          <w:sz w:val="18"/>
          <w:szCs w:val="18"/>
        </w:rPr>
        <w:t xml:space="preserve"> verzonden opdrachtbevestiging</w:t>
      </w:r>
      <w:r w:rsidR="006239EB" w:rsidRPr="009505BA">
        <w:rPr>
          <w:rFonts w:ascii="Arial" w:hAnsi="Arial" w:cs="Arial"/>
          <w:sz w:val="18"/>
          <w:szCs w:val="18"/>
        </w:rPr>
        <w:t xml:space="preserve"> is bepalend</w:t>
      </w:r>
      <w:r w:rsidR="00725773" w:rsidRPr="009505BA">
        <w:rPr>
          <w:rFonts w:ascii="Arial" w:hAnsi="Arial" w:cs="Arial"/>
          <w:sz w:val="18"/>
          <w:szCs w:val="18"/>
        </w:rPr>
        <w:t xml:space="preserve">.  </w:t>
      </w:r>
      <w:r w:rsidRPr="009505BA">
        <w:rPr>
          <w:rFonts w:ascii="Arial" w:hAnsi="Arial" w:cs="Arial"/>
          <w:sz w:val="18"/>
          <w:szCs w:val="18"/>
        </w:rPr>
        <w:t>Gebruiker</w:t>
      </w:r>
      <w:r w:rsidR="005016D2" w:rsidRPr="009505BA">
        <w:rPr>
          <w:rFonts w:ascii="Arial" w:hAnsi="Arial" w:cs="Arial"/>
          <w:sz w:val="18"/>
          <w:szCs w:val="18"/>
        </w:rPr>
        <w:t xml:space="preserve"> is niet gehouden eventuele kosten </w:t>
      </w:r>
      <w:r w:rsidR="00486329" w:rsidRPr="009505BA">
        <w:rPr>
          <w:rFonts w:ascii="Arial" w:hAnsi="Arial" w:cs="Arial"/>
          <w:sz w:val="18"/>
          <w:szCs w:val="18"/>
        </w:rPr>
        <w:t xml:space="preserve">te vergoeden </w:t>
      </w:r>
      <w:r w:rsidR="005016D2" w:rsidRPr="009505BA">
        <w:rPr>
          <w:rFonts w:ascii="Arial" w:hAnsi="Arial" w:cs="Arial"/>
          <w:sz w:val="18"/>
          <w:szCs w:val="18"/>
        </w:rPr>
        <w:t>samenhangend met de i</w:t>
      </w:r>
      <w:r w:rsidR="00962C45" w:rsidRPr="009505BA">
        <w:rPr>
          <w:rFonts w:ascii="Arial" w:hAnsi="Arial" w:cs="Arial"/>
          <w:sz w:val="18"/>
          <w:szCs w:val="18"/>
        </w:rPr>
        <w:t xml:space="preserve">nschakeling </w:t>
      </w:r>
      <w:r w:rsidR="0013319D" w:rsidRPr="009505BA">
        <w:rPr>
          <w:rFonts w:ascii="Arial" w:hAnsi="Arial" w:cs="Arial"/>
          <w:sz w:val="18"/>
          <w:szCs w:val="18"/>
        </w:rPr>
        <w:t xml:space="preserve">van derden </w:t>
      </w:r>
      <w:r w:rsidR="00962C45" w:rsidRPr="009505BA">
        <w:rPr>
          <w:rFonts w:ascii="Arial" w:hAnsi="Arial" w:cs="Arial"/>
          <w:sz w:val="18"/>
          <w:szCs w:val="18"/>
        </w:rPr>
        <w:t xml:space="preserve">door </w:t>
      </w:r>
      <w:r w:rsidRPr="009505BA">
        <w:rPr>
          <w:rFonts w:ascii="Arial" w:hAnsi="Arial" w:cs="Arial"/>
          <w:sz w:val="18"/>
          <w:szCs w:val="18"/>
        </w:rPr>
        <w:t>Contractant</w:t>
      </w:r>
      <w:r w:rsidR="00962C45" w:rsidRPr="009505BA">
        <w:rPr>
          <w:rFonts w:ascii="Arial" w:hAnsi="Arial" w:cs="Arial"/>
          <w:sz w:val="18"/>
          <w:szCs w:val="18"/>
        </w:rPr>
        <w:t xml:space="preserve"> ter controle van </w:t>
      </w:r>
      <w:r w:rsidR="0013319D" w:rsidRPr="009505BA">
        <w:rPr>
          <w:rFonts w:ascii="Arial" w:hAnsi="Arial" w:cs="Arial"/>
          <w:sz w:val="18"/>
          <w:szCs w:val="18"/>
        </w:rPr>
        <w:t>zaken dan wel diensten</w:t>
      </w:r>
      <w:r w:rsidR="00962C45" w:rsidRPr="009505BA">
        <w:rPr>
          <w:rFonts w:ascii="Arial" w:hAnsi="Arial" w:cs="Arial"/>
          <w:sz w:val="18"/>
          <w:szCs w:val="18"/>
        </w:rPr>
        <w:t xml:space="preserve"> door </w:t>
      </w:r>
      <w:r w:rsidRPr="009505BA">
        <w:rPr>
          <w:rFonts w:ascii="Arial" w:hAnsi="Arial" w:cs="Arial"/>
          <w:sz w:val="18"/>
          <w:szCs w:val="18"/>
        </w:rPr>
        <w:t>Gebruiker</w:t>
      </w:r>
      <w:r w:rsidR="00962C45" w:rsidRPr="009505BA">
        <w:rPr>
          <w:rFonts w:ascii="Arial" w:hAnsi="Arial" w:cs="Arial"/>
          <w:sz w:val="18"/>
          <w:szCs w:val="18"/>
        </w:rPr>
        <w:t xml:space="preserve"> geleverd</w:t>
      </w:r>
      <w:r w:rsidR="005016D2" w:rsidRPr="009505BA">
        <w:rPr>
          <w:rFonts w:ascii="Arial" w:hAnsi="Arial" w:cs="Arial"/>
          <w:sz w:val="18"/>
          <w:szCs w:val="18"/>
        </w:rPr>
        <w:t>, tenzij anders tussen partijen is overeengekomen.</w:t>
      </w:r>
    </w:p>
    <w:p w:rsidR="00725773" w:rsidRPr="009505BA" w:rsidRDefault="006665F3" w:rsidP="00CE1490">
      <w:pPr>
        <w:numPr>
          <w:ilvl w:val="0"/>
          <w:numId w:val="2"/>
        </w:numPr>
        <w:tabs>
          <w:tab w:val="clear" w:pos="705"/>
          <w:tab w:val="num" w:pos="426"/>
        </w:tabs>
        <w:ind w:left="426" w:hanging="426"/>
        <w:jc w:val="both"/>
        <w:rPr>
          <w:rFonts w:ascii="Arial" w:hAnsi="Arial" w:cs="Arial"/>
          <w:sz w:val="18"/>
          <w:szCs w:val="18"/>
        </w:rPr>
      </w:pPr>
      <w:r w:rsidRPr="009505BA">
        <w:rPr>
          <w:rFonts w:ascii="Arial" w:hAnsi="Arial" w:cs="Arial"/>
          <w:sz w:val="18"/>
          <w:szCs w:val="18"/>
        </w:rPr>
        <w:t>Contractant</w:t>
      </w:r>
      <w:r w:rsidR="00725773" w:rsidRPr="009505BA">
        <w:rPr>
          <w:rFonts w:ascii="Arial" w:hAnsi="Arial" w:cs="Arial"/>
          <w:sz w:val="18"/>
          <w:szCs w:val="18"/>
        </w:rPr>
        <w:t xml:space="preserve"> dient eventuele wijzigingen </w:t>
      </w:r>
      <w:r w:rsidR="006239EB" w:rsidRPr="009505BA">
        <w:rPr>
          <w:rFonts w:ascii="Arial" w:hAnsi="Arial" w:cs="Arial"/>
          <w:sz w:val="18"/>
          <w:szCs w:val="18"/>
        </w:rPr>
        <w:t>en/</w:t>
      </w:r>
      <w:r w:rsidR="00725773" w:rsidRPr="009505BA">
        <w:rPr>
          <w:rFonts w:ascii="Arial" w:hAnsi="Arial" w:cs="Arial"/>
          <w:sz w:val="18"/>
          <w:szCs w:val="18"/>
        </w:rPr>
        <w:t>of toevoegingen op de verzonden opdrachtbevestiging terstond</w:t>
      </w:r>
      <w:r w:rsidR="006239EB" w:rsidRPr="009505BA">
        <w:rPr>
          <w:rFonts w:ascii="Arial" w:hAnsi="Arial" w:cs="Arial"/>
          <w:sz w:val="18"/>
          <w:szCs w:val="18"/>
        </w:rPr>
        <w:t xml:space="preserve">, doch uiterlijk binnen </w:t>
      </w:r>
      <w:r w:rsidR="00FC317A" w:rsidRPr="009505BA">
        <w:rPr>
          <w:rFonts w:ascii="Arial" w:hAnsi="Arial" w:cs="Arial"/>
          <w:sz w:val="18"/>
          <w:szCs w:val="18"/>
        </w:rPr>
        <w:t>48</w:t>
      </w:r>
      <w:r w:rsidR="006239EB" w:rsidRPr="009505BA">
        <w:rPr>
          <w:rFonts w:ascii="Arial" w:hAnsi="Arial" w:cs="Arial"/>
          <w:sz w:val="18"/>
          <w:szCs w:val="18"/>
        </w:rPr>
        <w:t xml:space="preserve"> uur,</w:t>
      </w:r>
      <w:r w:rsidR="00725773" w:rsidRPr="009505BA">
        <w:rPr>
          <w:rFonts w:ascii="Arial" w:hAnsi="Arial" w:cs="Arial"/>
          <w:sz w:val="18"/>
          <w:szCs w:val="18"/>
        </w:rPr>
        <w:t xml:space="preserve"> na de dag waarop de opdrachtbevestiging door </w:t>
      </w:r>
      <w:r w:rsidRPr="009505BA">
        <w:rPr>
          <w:rFonts w:ascii="Arial" w:hAnsi="Arial" w:cs="Arial"/>
          <w:sz w:val="18"/>
          <w:szCs w:val="18"/>
        </w:rPr>
        <w:t>Gebruiker</w:t>
      </w:r>
      <w:r w:rsidR="00725773" w:rsidRPr="009505BA">
        <w:rPr>
          <w:rFonts w:ascii="Arial" w:hAnsi="Arial" w:cs="Arial"/>
          <w:sz w:val="18"/>
          <w:szCs w:val="18"/>
        </w:rPr>
        <w:t xml:space="preserve"> is verzonden, schriftelijk aan </w:t>
      </w:r>
      <w:r w:rsidRPr="009505BA">
        <w:rPr>
          <w:rFonts w:ascii="Arial" w:hAnsi="Arial" w:cs="Arial"/>
          <w:sz w:val="18"/>
          <w:szCs w:val="18"/>
        </w:rPr>
        <w:t>Gebruiker</w:t>
      </w:r>
      <w:r w:rsidR="00725773" w:rsidRPr="009505BA">
        <w:rPr>
          <w:rFonts w:ascii="Arial" w:hAnsi="Arial" w:cs="Arial"/>
          <w:sz w:val="18"/>
          <w:szCs w:val="18"/>
        </w:rPr>
        <w:t xml:space="preserve"> kenbaar te maken, bij gebreke waarvan de verzonden opdrachtbevestiging geldt als uitgangspunt voor de in lid 1 bedoelde verplichting(en) va</w:t>
      </w:r>
      <w:r w:rsidR="00087C8C" w:rsidRPr="009505BA">
        <w:rPr>
          <w:rFonts w:ascii="Arial" w:hAnsi="Arial" w:cs="Arial"/>
          <w:sz w:val="18"/>
          <w:szCs w:val="18"/>
        </w:rPr>
        <w:t xml:space="preserve">n </w:t>
      </w:r>
      <w:r w:rsidRPr="009505BA">
        <w:rPr>
          <w:rFonts w:ascii="Arial" w:hAnsi="Arial" w:cs="Arial"/>
          <w:sz w:val="18"/>
          <w:szCs w:val="18"/>
        </w:rPr>
        <w:t>Gebruiker</w:t>
      </w:r>
      <w:r w:rsidR="00087C8C" w:rsidRPr="009505BA">
        <w:rPr>
          <w:rFonts w:ascii="Arial" w:hAnsi="Arial" w:cs="Arial"/>
          <w:sz w:val="18"/>
          <w:szCs w:val="18"/>
        </w:rPr>
        <w:t xml:space="preserve"> jegens </w:t>
      </w:r>
      <w:r w:rsidRPr="009505BA">
        <w:rPr>
          <w:rFonts w:ascii="Arial" w:hAnsi="Arial" w:cs="Arial"/>
          <w:sz w:val="18"/>
          <w:szCs w:val="18"/>
        </w:rPr>
        <w:t>Contractant</w:t>
      </w:r>
      <w:r w:rsidR="00087C8C" w:rsidRPr="009505BA">
        <w:rPr>
          <w:rFonts w:ascii="Arial" w:hAnsi="Arial" w:cs="Arial"/>
          <w:sz w:val="18"/>
          <w:szCs w:val="18"/>
        </w:rPr>
        <w:t>.</w:t>
      </w:r>
    </w:p>
    <w:p w:rsidR="00ED2CEE" w:rsidRPr="009505BA" w:rsidRDefault="00725773" w:rsidP="00CE1490">
      <w:pPr>
        <w:numPr>
          <w:ilvl w:val="0"/>
          <w:numId w:val="2"/>
        </w:numPr>
        <w:tabs>
          <w:tab w:val="clear" w:pos="705"/>
          <w:tab w:val="num" w:pos="426"/>
        </w:tabs>
        <w:ind w:left="426" w:hanging="426"/>
        <w:jc w:val="both"/>
        <w:rPr>
          <w:rFonts w:ascii="Arial" w:hAnsi="Arial" w:cs="Arial"/>
          <w:sz w:val="18"/>
          <w:szCs w:val="18"/>
        </w:rPr>
      </w:pPr>
      <w:r w:rsidRPr="009505BA">
        <w:rPr>
          <w:rFonts w:ascii="Arial" w:hAnsi="Arial" w:cs="Arial"/>
          <w:sz w:val="18"/>
          <w:szCs w:val="18"/>
        </w:rPr>
        <w:lastRenderedPageBreak/>
        <w:t xml:space="preserve">Aan </w:t>
      </w:r>
      <w:r w:rsidR="006665F3" w:rsidRPr="009505BA">
        <w:rPr>
          <w:rFonts w:ascii="Arial" w:hAnsi="Arial" w:cs="Arial"/>
          <w:sz w:val="18"/>
          <w:szCs w:val="18"/>
        </w:rPr>
        <w:t>Contractant</w:t>
      </w:r>
      <w:r w:rsidRPr="009505BA">
        <w:rPr>
          <w:rFonts w:ascii="Arial" w:hAnsi="Arial" w:cs="Arial"/>
          <w:sz w:val="18"/>
          <w:szCs w:val="18"/>
        </w:rPr>
        <w:t xml:space="preserve"> getoonde monsters of modellen worden slechts bij wijze van aanduiding verstrekt, zonder dat de door </w:t>
      </w:r>
      <w:r w:rsidR="006665F3" w:rsidRPr="009505BA">
        <w:rPr>
          <w:rFonts w:ascii="Arial" w:hAnsi="Arial" w:cs="Arial"/>
          <w:sz w:val="18"/>
          <w:szCs w:val="18"/>
        </w:rPr>
        <w:t>Gebruiker</w:t>
      </w:r>
      <w:r w:rsidRPr="009505BA">
        <w:rPr>
          <w:rFonts w:ascii="Arial" w:hAnsi="Arial" w:cs="Arial"/>
          <w:sz w:val="18"/>
          <w:szCs w:val="18"/>
        </w:rPr>
        <w:t xml:space="preserve"> af te leveren zaken daaraan behoeven te beantwoorden.</w:t>
      </w:r>
    </w:p>
    <w:p w:rsidR="00BE27BC" w:rsidRPr="009505BA" w:rsidRDefault="006665F3" w:rsidP="00CE1490">
      <w:pPr>
        <w:numPr>
          <w:ilvl w:val="0"/>
          <w:numId w:val="2"/>
        </w:numPr>
        <w:tabs>
          <w:tab w:val="clear" w:pos="705"/>
          <w:tab w:val="num" w:pos="426"/>
        </w:tabs>
        <w:ind w:left="426" w:hanging="426"/>
        <w:jc w:val="both"/>
        <w:rPr>
          <w:rFonts w:ascii="Arial" w:hAnsi="Arial" w:cs="Arial"/>
          <w:sz w:val="18"/>
          <w:szCs w:val="18"/>
        </w:rPr>
      </w:pPr>
      <w:r w:rsidRPr="009505BA">
        <w:rPr>
          <w:rFonts w:ascii="Arial" w:hAnsi="Arial" w:cs="Arial"/>
          <w:sz w:val="18"/>
          <w:szCs w:val="18"/>
        </w:rPr>
        <w:t>Contractant</w:t>
      </w:r>
      <w:r w:rsidR="00725773" w:rsidRPr="009505BA">
        <w:rPr>
          <w:rFonts w:ascii="Arial" w:hAnsi="Arial" w:cs="Arial"/>
          <w:sz w:val="18"/>
          <w:szCs w:val="18"/>
        </w:rPr>
        <w:t xml:space="preserve"> kan géén rechten ontlenen aan de door </w:t>
      </w:r>
      <w:r w:rsidRPr="009505BA">
        <w:rPr>
          <w:rFonts w:ascii="Arial" w:hAnsi="Arial" w:cs="Arial"/>
          <w:sz w:val="18"/>
          <w:szCs w:val="18"/>
        </w:rPr>
        <w:t>Gebruiker</w:t>
      </w:r>
      <w:r w:rsidR="00725773" w:rsidRPr="009505BA">
        <w:rPr>
          <w:rFonts w:ascii="Arial" w:hAnsi="Arial" w:cs="Arial"/>
          <w:sz w:val="18"/>
          <w:szCs w:val="18"/>
        </w:rPr>
        <w:t xml:space="preserve"> gedane mededelingen omtrent (technische) productspecificaties, gegevens zoals vermeld in brochures, catalogi of andere informatieverschaffende bescheiden, tenzij diezelfde gegevens zijn opgenomen in de totstandgekomen overeenkomst of in de in lid 1 bedoelde opdrachtbevestiging en daarbij uitdrukkelijk het tegendeel is vermeld.</w:t>
      </w:r>
    </w:p>
    <w:p w:rsidR="00725773" w:rsidRPr="009505BA" w:rsidRDefault="00725773" w:rsidP="00CE1490">
      <w:pPr>
        <w:numPr>
          <w:ilvl w:val="0"/>
          <w:numId w:val="2"/>
        </w:numPr>
        <w:tabs>
          <w:tab w:val="clear" w:pos="705"/>
          <w:tab w:val="num" w:pos="426"/>
        </w:tabs>
        <w:ind w:left="426" w:hanging="426"/>
        <w:jc w:val="both"/>
        <w:rPr>
          <w:rFonts w:ascii="Arial" w:hAnsi="Arial" w:cs="Arial"/>
          <w:sz w:val="18"/>
          <w:szCs w:val="18"/>
        </w:rPr>
      </w:pPr>
      <w:r w:rsidRPr="009505BA">
        <w:rPr>
          <w:rFonts w:ascii="Arial" w:hAnsi="Arial" w:cs="Arial"/>
          <w:sz w:val="18"/>
          <w:szCs w:val="18"/>
        </w:rPr>
        <w:t>Geringe afwijkingen in kwaliteit, kleur, uitvoering, gewicht, formaat</w:t>
      </w:r>
      <w:r w:rsidR="006C3F68" w:rsidRPr="009505BA">
        <w:rPr>
          <w:rFonts w:ascii="Arial" w:hAnsi="Arial" w:cs="Arial"/>
          <w:sz w:val="18"/>
          <w:szCs w:val="18"/>
        </w:rPr>
        <w:t>, aantallen</w:t>
      </w:r>
      <w:r w:rsidRPr="009505BA">
        <w:rPr>
          <w:rFonts w:ascii="Arial" w:hAnsi="Arial" w:cs="Arial"/>
          <w:sz w:val="18"/>
          <w:szCs w:val="18"/>
        </w:rPr>
        <w:t xml:space="preserve"> en dergelijk van de door </w:t>
      </w:r>
      <w:r w:rsidR="006665F3" w:rsidRPr="009505BA">
        <w:rPr>
          <w:rFonts w:ascii="Arial" w:hAnsi="Arial" w:cs="Arial"/>
          <w:sz w:val="18"/>
          <w:szCs w:val="18"/>
        </w:rPr>
        <w:t>Gebruiker</w:t>
      </w:r>
      <w:r w:rsidRPr="009505BA">
        <w:rPr>
          <w:rFonts w:ascii="Arial" w:hAnsi="Arial" w:cs="Arial"/>
          <w:sz w:val="18"/>
          <w:szCs w:val="18"/>
        </w:rPr>
        <w:t xml:space="preserve"> geleverde zaken leveren voor </w:t>
      </w:r>
      <w:r w:rsidR="006665F3" w:rsidRPr="009505BA">
        <w:rPr>
          <w:rFonts w:ascii="Arial" w:hAnsi="Arial" w:cs="Arial"/>
          <w:sz w:val="18"/>
          <w:szCs w:val="18"/>
        </w:rPr>
        <w:t>Contractant</w:t>
      </w:r>
      <w:r w:rsidRPr="009505BA">
        <w:rPr>
          <w:rFonts w:ascii="Arial" w:hAnsi="Arial" w:cs="Arial"/>
          <w:sz w:val="18"/>
          <w:szCs w:val="18"/>
        </w:rPr>
        <w:t xml:space="preserve"> géén grond op om de totstandgekomen overeenkomst (al dan niet gedeeltelijke) te ontbinden</w:t>
      </w:r>
      <w:r w:rsidR="008816EE" w:rsidRPr="009505BA">
        <w:rPr>
          <w:rFonts w:ascii="Arial" w:hAnsi="Arial" w:cs="Arial"/>
          <w:sz w:val="18"/>
          <w:szCs w:val="18"/>
        </w:rPr>
        <w:t xml:space="preserve"> dan wel haar betalingsverplichting op te schorten</w:t>
      </w:r>
      <w:r w:rsidRPr="009505BA">
        <w:rPr>
          <w:rFonts w:ascii="Arial" w:hAnsi="Arial" w:cs="Arial"/>
          <w:sz w:val="18"/>
          <w:szCs w:val="18"/>
        </w:rPr>
        <w:t>, noch rechtvaardigt dit een vermindering van de daarvoor verschuldigde koopprijs.</w:t>
      </w:r>
    </w:p>
    <w:p w:rsidR="00725773" w:rsidRPr="009505BA" w:rsidRDefault="00725773" w:rsidP="00CE1490">
      <w:pPr>
        <w:numPr>
          <w:ilvl w:val="0"/>
          <w:numId w:val="2"/>
        </w:numPr>
        <w:tabs>
          <w:tab w:val="clear" w:pos="705"/>
          <w:tab w:val="num" w:pos="426"/>
        </w:tabs>
        <w:ind w:left="426" w:hanging="426"/>
        <w:jc w:val="both"/>
        <w:rPr>
          <w:rFonts w:ascii="Arial" w:hAnsi="Arial" w:cs="Arial"/>
          <w:sz w:val="18"/>
          <w:szCs w:val="18"/>
        </w:rPr>
      </w:pPr>
      <w:r w:rsidRPr="009505BA">
        <w:rPr>
          <w:rFonts w:ascii="Arial" w:hAnsi="Arial" w:cs="Arial"/>
          <w:sz w:val="18"/>
          <w:szCs w:val="18"/>
        </w:rPr>
        <w:t xml:space="preserve">Stelt </w:t>
      </w:r>
      <w:r w:rsidR="006665F3" w:rsidRPr="009505BA">
        <w:rPr>
          <w:rFonts w:ascii="Arial" w:hAnsi="Arial" w:cs="Arial"/>
          <w:sz w:val="18"/>
          <w:szCs w:val="18"/>
        </w:rPr>
        <w:t>Contractant</w:t>
      </w:r>
      <w:r w:rsidRPr="009505BA">
        <w:rPr>
          <w:rFonts w:ascii="Arial" w:hAnsi="Arial" w:cs="Arial"/>
          <w:sz w:val="18"/>
          <w:szCs w:val="18"/>
        </w:rPr>
        <w:t xml:space="preserve"> materiaal of onderdelen voor verdere afwerking, montage of installatie beschikbaar</w:t>
      </w:r>
      <w:r w:rsidR="00DE3E7C" w:rsidRPr="009505BA">
        <w:rPr>
          <w:rFonts w:ascii="Arial" w:hAnsi="Arial" w:cs="Arial"/>
          <w:sz w:val="18"/>
          <w:szCs w:val="18"/>
        </w:rPr>
        <w:t xml:space="preserve"> en wordt dit door </w:t>
      </w:r>
      <w:r w:rsidR="006665F3" w:rsidRPr="009505BA">
        <w:rPr>
          <w:rFonts w:ascii="Arial" w:hAnsi="Arial" w:cs="Arial"/>
          <w:sz w:val="18"/>
          <w:szCs w:val="18"/>
        </w:rPr>
        <w:t>Gebruiker</w:t>
      </w:r>
      <w:r w:rsidR="00DE3E7C" w:rsidRPr="009505BA">
        <w:rPr>
          <w:rFonts w:ascii="Arial" w:hAnsi="Arial" w:cs="Arial"/>
          <w:sz w:val="18"/>
          <w:szCs w:val="18"/>
        </w:rPr>
        <w:t xml:space="preserve"> geaccepteerd</w:t>
      </w:r>
      <w:r w:rsidRPr="009505BA">
        <w:rPr>
          <w:rFonts w:ascii="Arial" w:hAnsi="Arial" w:cs="Arial"/>
          <w:sz w:val="18"/>
          <w:szCs w:val="18"/>
        </w:rPr>
        <w:t xml:space="preserve">, dan is </w:t>
      </w:r>
      <w:r w:rsidR="006665F3" w:rsidRPr="009505BA">
        <w:rPr>
          <w:rFonts w:ascii="Arial" w:hAnsi="Arial" w:cs="Arial"/>
          <w:sz w:val="18"/>
          <w:szCs w:val="18"/>
        </w:rPr>
        <w:t>Gebruiker</w:t>
      </w:r>
      <w:r w:rsidRPr="009505BA">
        <w:rPr>
          <w:rFonts w:ascii="Arial" w:hAnsi="Arial" w:cs="Arial"/>
          <w:sz w:val="18"/>
          <w:szCs w:val="18"/>
        </w:rPr>
        <w:t xml:space="preserve"> slechts verantwoordelijk voor een deugdelijke afwerking, montage of installatie, maar nimmer voor de</w:t>
      </w:r>
      <w:r w:rsidR="00087C8C" w:rsidRPr="009505BA">
        <w:rPr>
          <w:rFonts w:ascii="Arial" w:hAnsi="Arial" w:cs="Arial"/>
          <w:sz w:val="18"/>
          <w:szCs w:val="18"/>
        </w:rPr>
        <w:t xml:space="preserve"> materialen of onderdelen zelf.</w:t>
      </w:r>
    </w:p>
    <w:p w:rsidR="00725773" w:rsidRPr="009505BA" w:rsidRDefault="006665F3" w:rsidP="00CE1490">
      <w:pPr>
        <w:numPr>
          <w:ilvl w:val="0"/>
          <w:numId w:val="2"/>
        </w:numPr>
        <w:tabs>
          <w:tab w:val="clear" w:pos="705"/>
          <w:tab w:val="num" w:pos="426"/>
        </w:tabs>
        <w:ind w:left="426" w:hanging="426"/>
        <w:jc w:val="both"/>
        <w:rPr>
          <w:rFonts w:ascii="Arial" w:hAnsi="Arial" w:cs="Arial"/>
          <w:sz w:val="18"/>
          <w:szCs w:val="18"/>
        </w:rPr>
      </w:pPr>
      <w:r w:rsidRPr="009505BA">
        <w:rPr>
          <w:rFonts w:ascii="Arial" w:hAnsi="Arial" w:cs="Arial"/>
          <w:sz w:val="18"/>
          <w:szCs w:val="18"/>
        </w:rPr>
        <w:t>Gebruiker</w:t>
      </w:r>
      <w:r w:rsidR="00725773" w:rsidRPr="009505BA">
        <w:rPr>
          <w:rFonts w:ascii="Arial" w:hAnsi="Arial" w:cs="Arial"/>
          <w:sz w:val="18"/>
          <w:szCs w:val="18"/>
        </w:rPr>
        <w:t xml:space="preserve"> aanvaardt geen enkele verantwoordelijkheid of aansprakelijkheid voor door of namens </w:t>
      </w:r>
      <w:r w:rsidRPr="009505BA">
        <w:rPr>
          <w:rFonts w:ascii="Arial" w:hAnsi="Arial" w:cs="Arial"/>
          <w:sz w:val="18"/>
          <w:szCs w:val="18"/>
        </w:rPr>
        <w:t>Contractant</w:t>
      </w:r>
      <w:r w:rsidR="00725773" w:rsidRPr="009505BA">
        <w:rPr>
          <w:rFonts w:ascii="Arial" w:hAnsi="Arial" w:cs="Arial"/>
          <w:sz w:val="18"/>
          <w:szCs w:val="18"/>
        </w:rPr>
        <w:t xml:space="preserve"> zelf gemaakt</w:t>
      </w:r>
      <w:r w:rsidR="008A6D85" w:rsidRPr="009505BA">
        <w:rPr>
          <w:rFonts w:ascii="Arial" w:hAnsi="Arial" w:cs="Arial"/>
          <w:sz w:val="18"/>
          <w:szCs w:val="18"/>
        </w:rPr>
        <w:t>e</w:t>
      </w:r>
      <w:r w:rsidR="00725773" w:rsidRPr="009505BA">
        <w:rPr>
          <w:rFonts w:ascii="Arial" w:hAnsi="Arial" w:cs="Arial"/>
          <w:sz w:val="18"/>
          <w:szCs w:val="18"/>
        </w:rPr>
        <w:t xml:space="preserve"> ontwerpen, schetsen, schema’s en dergelijke, alsmede niet voor materialen of onderdelen die uitdrukkelijk door of namens </w:t>
      </w:r>
      <w:r w:rsidRPr="009505BA">
        <w:rPr>
          <w:rFonts w:ascii="Arial" w:hAnsi="Arial" w:cs="Arial"/>
          <w:sz w:val="18"/>
          <w:szCs w:val="18"/>
        </w:rPr>
        <w:t>Contractant</w:t>
      </w:r>
      <w:r w:rsidR="00725773" w:rsidRPr="009505BA">
        <w:rPr>
          <w:rFonts w:ascii="Arial" w:hAnsi="Arial" w:cs="Arial"/>
          <w:sz w:val="18"/>
          <w:szCs w:val="18"/>
        </w:rPr>
        <w:t xml:space="preserve"> worden voorgeschreven. </w:t>
      </w:r>
      <w:r w:rsidRPr="009505BA">
        <w:rPr>
          <w:rFonts w:ascii="Arial" w:hAnsi="Arial" w:cs="Arial"/>
          <w:sz w:val="18"/>
          <w:szCs w:val="18"/>
        </w:rPr>
        <w:t>Contractant</w:t>
      </w:r>
      <w:r w:rsidR="00725773" w:rsidRPr="009505BA">
        <w:rPr>
          <w:rFonts w:ascii="Arial" w:hAnsi="Arial" w:cs="Arial"/>
          <w:sz w:val="18"/>
          <w:szCs w:val="18"/>
        </w:rPr>
        <w:t xml:space="preserve"> zal </w:t>
      </w:r>
      <w:r w:rsidRPr="009505BA">
        <w:rPr>
          <w:rFonts w:ascii="Arial" w:hAnsi="Arial" w:cs="Arial"/>
          <w:sz w:val="18"/>
          <w:szCs w:val="18"/>
        </w:rPr>
        <w:t>Gebruiker</w:t>
      </w:r>
      <w:r w:rsidR="00725773" w:rsidRPr="009505BA">
        <w:rPr>
          <w:rFonts w:ascii="Arial" w:hAnsi="Arial" w:cs="Arial"/>
          <w:sz w:val="18"/>
          <w:szCs w:val="18"/>
        </w:rPr>
        <w:t xml:space="preserve"> op eerste verzoek vrijwaren voor aanspraken van derden uit dien hoofde, aanspraken op grond van intellectuele eigendomsrechten daaronder begrepen.</w:t>
      </w:r>
    </w:p>
    <w:p w:rsidR="00725773" w:rsidRPr="002E2751" w:rsidRDefault="006665F3" w:rsidP="00CE1490">
      <w:pPr>
        <w:numPr>
          <w:ilvl w:val="0"/>
          <w:numId w:val="2"/>
        </w:numPr>
        <w:tabs>
          <w:tab w:val="clear" w:pos="705"/>
          <w:tab w:val="num" w:pos="426"/>
        </w:tabs>
        <w:ind w:left="426" w:hanging="426"/>
        <w:jc w:val="both"/>
        <w:rPr>
          <w:rFonts w:ascii="Arial" w:hAnsi="Arial" w:cs="Arial"/>
          <w:sz w:val="18"/>
          <w:szCs w:val="18"/>
        </w:rPr>
      </w:pPr>
      <w:r w:rsidRPr="009505BA">
        <w:rPr>
          <w:rFonts w:ascii="Arial" w:hAnsi="Arial" w:cs="Arial"/>
          <w:sz w:val="18"/>
          <w:szCs w:val="18"/>
        </w:rPr>
        <w:t>Contractant</w:t>
      </w:r>
      <w:r w:rsidR="00725773" w:rsidRPr="009505BA">
        <w:rPr>
          <w:rFonts w:ascii="Arial" w:hAnsi="Arial" w:cs="Arial"/>
          <w:sz w:val="18"/>
          <w:szCs w:val="18"/>
        </w:rPr>
        <w:t xml:space="preserve"> is verplicht op eerste vordering van </w:t>
      </w:r>
      <w:r w:rsidRPr="009505BA">
        <w:rPr>
          <w:rFonts w:ascii="Arial" w:hAnsi="Arial" w:cs="Arial"/>
          <w:sz w:val="18"/>
          <w:szCs w:val="18"/>
        </w:rPr>
        <w:t>Gebruiker</w:t>
      </w:r>
      <w:r w:rsidR="0094542E" w:rsidRPr="009505BA">
        <w:rPr>
          <w:rFonts w:ascii="Arial" w:hAnsi="Arial" w:cs="Arial"/>
          <w:sz w:val="18"/>
          <w:szCs w:val="18"/>
        </w:rPr>
        <w:t xml:space="preserve"> onverwijld de noodzakelijke</w:t>
      </w:r>
      <w:r w:rsidR="00CD58C0" w:rsidRPr="009505BA">
        <w:rPr>
          <w:rFonts w:ascii="Arial" w:hAnsi="Arial" w:cs="Arial"/>
          <w:sz w:val="18"/>
          <w:szCs w:val="18"/>
        </w:rPr>
        <w:t xml:space="preserve"> c.q. </w:t>
      </w:r>
      <w:r w:rsidR="00725773" w:rsidRPr="009505BA">
        <w:rPr>
          <w:rFonts w:ascii="Arial" w:hAnsi="Arial" w:cs="Arial"/>
          <w:sz w:val="18"/>
          <w:szCs w:val="18"/>
        </w:rPr>
        <w:t xml:space="preserve">vereiste medewerking </w:t>
      </w:r>
      <w:r w:rsidR="0094542E" w:rsidRPr="009505BA">
        <w:rPr>
          <w:rFonts w:ascii="Arial" w:hAnsi="Arial" w:cs="Arial"/>
          <w:sz w:val="18"/>
          <w:szCs w:val="18"/>
        </w:rPr>
        <w:t xml:space="preserve">te </w:t>
      </w:r>
      <w:r w:rsidR="00725773" w:rsidRPr="009505BA">
        <w:rPr>
          <w:rFonts w:ascii="Arial" w:hAnsi="Arial" w:cs="Arial"/>
          <w:sz w:val="18"/>
          <w:szCs w:val="18"/>
        </w:rPr>
        <w:t>verlenen</w:t>
      </w:r>
      <w:r w:rsidR="00C6415C" w:rsidRPr="009505BA">
        <w:rPr>
          <w:rFonts w:ascii="Arial" w:hAnsi="Arial" w:cs="Arial"/>
          <w:sz w:val="18"/>
          <w:szCs w:val="18"/>
        </w:rPr>
        <w:t xml:space="preserve">, zodanig dat </w:t>
      </w:r>
      <w:r w:rsidRPr="009505BA">
        <w:rPr>
          <w:rFonts w:ascii="Arial" w:hAnsi="Arial" w:cs="Arial"/>
          <w:sz w:val="18"/>
          <w:szCs w:val="18"/>
        </w:rPr>
        <w:t>Gebruiker</w:t>
      </w:r>
      <w:r w:rsidR="00C6415C" w:rsidRPr="009505BA">
        <w:rPr>
          <w:rFonts w:ascii="Arial" w:hAnsi="Arial" w:cs="Arial"/>
          <w:sz w:val="18"/>
          <w:szCs w:val="18"/>
        </w:rPr>
        <w:t xml:space="preserve"> haar verplichtingen voortvloeiende uit de overeenkomst tussen partijen kan nakomen</w:t>
      </w:r>
      <w:r w:rsidR="00725773" w:rsidRPr="009505BA">
        <w:rPr>
          <w:rFonts w:ascii="Arial" w:hAnsi="Arial" w:cs="Arial"/>
          <w:sz w:val="18"/>
          <w:szCs w:val="18"/>
        </w:rPr>
        <w:t xml:space="preserve">, waaronder </w:t>
      </w:r>
      <w:r w:rsidR="00725773" w:rsidRPr="002E2751">
        <w:rPr>
          <w:rFonts w:ascii="Arial" w:hAnsi="Arial" w:cs="Arial"/>
          <w:sz w:val="18"/>
          <w:szCs w:val="18"/>
        </w:rPr>
        <w:t>uitdrukkelijk mede begrepen het verschaffen van vrije toegang op/in plaatsen of gebouwen</w:t>
      </w:r>
      <w:r w:rsidR="00BE27BC" w:rsidRPr="002E2751">
        <w:rPr>
          <w:rFonts w:ascii="Arial" w:hAnsi="Arial" w:cs="Arial"/>
          <w:sz w:val="18"/>
          <w:szCs w:val="18"/>
        </w:rPr>
        <w:t xml:space="preserve"> in de ruimste zin des woords.</w:t>
      </w:r>
    </w:p>
    <w:p w:rsidR="00725773" w:rsidRPr="002E2751" w:rsidRDefault="00725773" w:rsidP="00CE1490">
      <w:pPr>
        <w:numPr>
          <w:ilvl w:val="0"/>
          <w:numId w:val="2"/>
        </w:numPr>
        <w:tabs>
          <w:tab w:val="clear" w:pos="705"/>
          <w:tab w:val="num" w:pos="426"/>
        </w:tabs>
        <w:ind w:left="426" w:hanging="426"/>
        <w:jc w:val="both"/>
        <w:rPr>
          <w:rFonts w:ascii="Arial" w:hAnsi="Arial" w:cs="Arial"/>
          <w:sz w:val="18"/>
          <w:szCs w:val="18"/>
        </w:rPr>
      </w:pPr>
      <w:r w:rsidRPr="002E2751">
        <w:rPr>
          <w:rFonts w:ascii="Arial" w:hAnsi="Arial" w:cs="Arial"/>
          <w:sz w:val="18"/>
          <w:szCs w:val="18"/>
        </w:rPr>
        <w:t xml:space="preserve">Het is </w:t>
      </w:r>
      <w:r w:rsidR="006665F3" w:rsidRPr="002E2751">
        <w:rPr>
          <w:rFonts w:ascii="Arial" w:hAnsi="Arial" w:cs="Arial"/>
          <w:sz w:val="18"/>
          <w:szCs w:val="18"/>
        </w:rPr>
        <w:t>Gebruiker</w:t>
      </w:r>
      <w:r w:rsidRPr="002E2751">
        <w:rPr>
          <w:rFonts w:ascii="Arial" w:hAnsi="Arial" w:cs="Arial"/>
          <w:sz w:val="18"/>
          <w:szCs w:val="18"/>
        </w:rPr>
        <w:t xml:space="preserve"> te allen tijde – zonder dat voorafgaand overleg of goedkeuring van </w:t>
      </w:r>
      <w:r w:rsidR="006665F3" w:rsidRPr="002E2751">
        <w:rPr>
          <w:rFonts w:ascii="Arial" w:hAnsi="Arial" w:cs="Arial"/>
          <w:sz w:val="18"/>
          <w:szCs w:val="18"/>
        </w:rPr>
        <w:t>Contractant</w:t>
      </w:r>
      <w:r w:rsidRPr="002E2751">
        <w:rPr>
          <w:rFonts w:ascii="Arial" w:hAnsi="Arial" w:cs="Arial"/>
          <w:sz w:val="18"/>
          <w:szCs w:val="18"/>
        </w:rPr>
        <w:t xml:space="preserve"> is vereist – toegestaan de totstandgekomen overeenkomst geheel of gedeeltelijk of met behulp van door haar ingeschakelde derden te laten uitvoeren of diens rechten of verplichtingen uit de met </w:t>
      </w:r>
      <w:r w:rsidR="006665F3" w:rsidRPr="002E2751">
        <w:rPr>
          <w:rFonts w:ascii="Arial" w:hAnsi="Arial" w:cs="Arial"/>
          <w:sz w:val="18"/>
          <w:szCs w:val="18"/>
        </w:rPr>
        <w:t>Contractant</w:t>
      </w:r>
      <w:r w:rsidRPr="002E2751">
        <w:rPr>
          <w:rFonts w:ascii="Arial" w:hAnsi="Arial" w:cs="Arial"/>
          <w:sz w:val="18"/>
          <w:szCs w:val="18"/>
        </w:rPr>
        <w:t xml:space="preserve"> tot</w:t>
      </w:r>
      <w:r w:rsidR="002E2751" w:rsidRPr="002E2751">
        <w:rPr>
          <w:rFonts w:ascii="Arial" w:hAnsi="Arial" w:cs="Arial"/>
          <w:sz w:val="18"/>
          <w:szCs w:val="18"/>
        </w:rPr>
        <w:t xml:space="preserve"> </w:t>
      </w:r>
      <w:r w:rsidRPr="002E2751">
        <w:rPr>
          <w:rFonts w:ascii="Arial" w:hAnsi="Arial" w:cs="Arial"/>
          <w:sz w:val="18"/>
          <w:szCs w:val="18"/>
        </w:rPr>
        <w:t>stand</w:t>
      </w:r>
      <w:r w:rsidR="002E2751" w:rsidRPr="002E2751">
        <w:rPr>
          <w:rFonts w:ascii="Arial" w:hAnsi="Arial" w:cs="Arial"/>
          <w:sz w:val="18"/>
          <w:szCs w:val="18"/>
        </w:rPr>
        <w:t xml:space="preserve"> </w:t>
      </w:r>
      <w:r w:rsidRPr="002E2751">
        <w:rPr>
          <w:rFonts w:ascii="Arial" w:hAnsi="Arial" w:cs="Arial"/>
          <w:sz w:val="18"/>
          <w:szCs w:val="18"/>
        </w:rPr>
        <w:t>gekomen overeenkomst over te dragen aan een derde.</w:t>
      </w:r>
    </w:p>
    <w:p w:rsidR="00B04127" w:rsidRPr="009505BA" w:rsidRDefault="006665F3" w:rsidP="00A62942">
      <w:pPr>
        <w:numPr>
          <w:ilvl w:val="0"/>
          <w:numId w:val="2"/>
        </w:numPr>
        <w:tabs>
          <w:tab w:val="clear" w:pos="705"/>
          <w:tab w:val="num" w:pos="426"/>
        </w:tabs>
        <w:ind w:left="426" w:hanging="426"/>
        <w:jc w:val="both"/>
        <w:rPr>
          <w:rFonts w:ascii="Arial" w:hAnsi="Arial" w:cs="Arial"/>
          <w:sz w:val="18"/>
          <w:szCs w:val="18"/>
        </w:rPr>
      </w:pPr>
      <w:r w:rsidRPr="002E2751">
        <w:rPr>
          <w:rFonts w:ascii="Arial" w:hAnsi="Arial" w:cs="Arial"/>
          <w:sz w:val="18"/>
          <w:szCs w:val="18"/>
        </w:rPr>
        <w:t>Gebruiker</w:t>
      </w:r>
      <w:r w:rsidR="00725773" w:rsidRPr="002E2751">
        <w:rPr>
          <w:rFonts w:ascii="Arial" w:hAnsi="Arial" w:cs="Arial"/>
          <w:sz w:val="18"/>
          <w:szCs w:val="18"/>
        </w:rPr>
        <w:t xml:space="preserve"> is niet aansprakelijk voor schade door dood of lichamelijk letsel, </w:t>
      </w:r>
      <w:r w:rsidR="00F00459" w:rsidRPr="002E2751">
        <w:rPr>
          <w:rFonts w:ascii="Arial" w:hAnsi="Arial" w:cs="Arial"/>
          <w:sz w:val="18"/>
          <w:szCs w:val="18"/>
        </w:rPr>
        <w:t xml:space="preserve">enige </w:t>
      </w:r>
      <w:r w:rsidR="00725773" w:rsidRPr="002E2751">
        <w:rPr>
          <w:rFonts w:ascii="Arial" w:hAnsi="Arial" w:cs="Arial"/>
          <w:sz w:val="18"/>
          <w:szCs w:val="18"/>
        </w:rPr>
        <w:t>gevolgschade of schade uit</w:t>
      </w:r>
      <w:r w:rsidR="00C875D0" w:rsidRPr="002E2751">
        <w:rPr>
          <w:rFonts w:ascii="Arial" w:hAnsi="Arial" w:cs="Arial"/>
          <w:sz w:val="18"/>
          <w:szCs w:val="18"/>
        </w:rPr>
        <w:t xml:space="preserve"> enig andere hoofde die verband </w:t>
      </w:r>
      <w:r w:rsidR="00725773" w:rsidRPr="002E2751">
        <w:rPr>
          <w:rFonts w:ascii="Arial" w:hAnsi="Arial" w:cs="Arial"/>
          <w:sz w:val="18"/>
          <w:szCs w:val="18"/>
        </w:rPr>
        <w:t xml:space="preserve">houdt met de (ondeugdelijkheid van de) door of namens </w:t>
      </w:r>
      <w:r w:rsidRPr="002E2751">
        <w:rPr>
          <w:rFonts w:ascii="Arial" w:hAnsi="Arial" w:cs="Arial"/>
          <w:sz w:val="18"/>
          <w:szCs w:val="18"/>
        </w:rPr>
        <w:t>Contractant</w:t>
      </w:r>
      <w:r w:rsidR="00725773" w:rsidRPr="002E2751">
        <w:rPr>
          <w:rFonts w:ascii="Arial" w:hAnsi="Arial" w:cs="Arial"/>
          <w:sz w:val="18"/>
          <w:szCs w:val="18"/>
        </w:rPr>
        <w:t xml:space="preserve"> beschikbaar gestelde materialen of onderdelen</w:t>
      </w:r>
      <w:r w:rsidR="00725773" w:rsidRPr="009505BA">
        <w:rPr>
          <w:rFonts w:ascii="Arial" w:hAnsi="Arial" w:cs="Arial"/>
          <w:sz w:val="18"/>
          <w:szCs w:val="18"/>
        </w:rPr>
        <w:t xml:space="preserve"> voor verdere verwerking of montage, ongeacht verwerking of bewerking daarvan door </w:t>
      </w:r>
      <w:r w:rsidRPr="009505BA">
        <w:rPr>
          <w:rFonts w:ascii="Arial" w:hAnsi="Arial" w:cs="Arial"/>
          <w:sz w:val="18"/>
          <w:szCs w:val="18"/>
        </w:rPr>
        <w:t>Gebruiker</w:t>
      </w:r>
      <w:r w:rsidR="00725773" w:rsidRPr="009505BA">
        <w:rPr>
          <w:rFonts w:ascii="Arial" w:hAnsi="Arial" w:cs="Arial"/>
          <w:sz w:val="18"/>
          <w:szCs w:val="18"/>
        </w:rPr>
        <w:t xml:space="preserve"> of derden, tenzij sprake is van opzet of grove schuld van </w:t>
      </w:r>
      <w:r w:rsidRPr="009505BA">
        <w:rPr>
          <w:rFonts w:ascii="Arial" w:hAnsi="Arial" w:cs="Arial"/>
          <w:sz w:val="18"/>
          <w:szCs w:val="18"/>
        </w:rPr>
        <w:t>Gebruiker</w:t>
      </w:r>
      <w:r w:rsidR="00725773" w:rsidRPr="009505BA">
        <w:rPr>
          <w:rFonts w:ascii="Arial" w:hAnsi="Arial" w:cs="Arial"/>
          <w:sz w:val="18"/>
          <w:szCs w:val="18"/>
        </w:rPr>
        <w:t xml:space="preserve">. </w:t>
      </w:r>
      <w:r w:rsidRPr="009505BA">
        <w:rPr>
          <w:rFonts w:ascii="Arial" w:hAnsi="Arial" w:cs="Arial"/>
          <w:sz w:val="18"/>
          <w:szCs w:val="18"/>
        </w:rPr>
        <w:t>Contractant</w:t>
      </w:r>
      <w:r w:rsidR="00725773" w:rsidRPr="009505BA">
        <w:rPr>
          <w:rFonts w:ascii="Arial" w:hAnsi="Arial" w:cs="Arial"/>
          <w:sz w:val="18"/>
          <w:szCs w:val="18"/>
        </w:rPr>
        <w:t xml:space="preserve"> vrijwaart </w:t>
      </w:r>
      <w:r w:rsidRPr="009505BA">
        <w:rPr>
          <w:rFonts w:ascii="Arial" w:hAnsi="Arial" w:cs="Arial"/>
          <w:sz w:val="18"/>
          <w:szCs w:val="18"/>
        </w:rPr>
        <w:t>Gebruiker</w:t>
      </w:r>
      <w:r w:rsidR="00725773" w:rsidRPr="009505BA">
        <w:rPr>
          <w:rFonts w:ascii="Arial" w:hAnsi="Arial" w:cs="Arial"/>
          <w:sz w:val="18"/>
          <w:szCs w:val="18"/>
        </w:rPr>
        <w:t xml:space="preserve"> geheel tegen alle aanspraken tot vergoeding van schade van personeel van </w:t>
      </w:r>
      <w:r w:rsidRPr="009505BA">
        <w:rPr>
          <w:rFonts w:ascii="Arial" w:hAnsi="Arial" w:cs="Arial"/>
          <w:sz w:val="18"/>
          <w:szCs w:val="18"/>
        </w:rPr>
        <w:t>Contractant</w:t>
      </w:r>
      <w:r w:rsidR="00725773" w:rsidRPr="009505BA">
        <w:rPr>
          <w:rFonts w:ascii="Arial" w:hAnsi="Arial" w:cs="Arial"/>
          <w:sz w:val="18"/>
          <w:szCs w:val="18"/>
        </w:rPr>
        <w:t xml:space="preserve"> of derden.</w:t>
      </w:r>
    </w:p>
    <w:p w:rsidR="00B04127" w:rsidRPr="009505BA" w:rsidRDefault="00B04127" w:rsidP="001B162C">
      <w:pPr>
        <w:ind w:left="426" w:hanging="426"/>
        <w:jc w:val="both"/>
        <w:rPr>
          <w:rFonts w:ascii="Arial" w:hAnsi="Arial" w:cs="Arial"/>
          <w:sz w:val="18"/>
          <w:szCs w:val="18"/>
        </w:rPr>
      </w:pPr>
    </w:p>
    <w:p w:rsidR="00725773" w:rsidRPr="002E2751" w:rsidRDefault="00725773" w:rsidP="00B04127">
      <w:pPr>
        <w:jc w:val="both"/>
        <w:rPr>
          <w:rFonts w:ascii="Arial" w:hAnsi="Arial" w:cs="Arial"/>
          <w:b/>
          <w:sz w:val="18"/>
          <w:szCs w:val="18"/>
        </w:rPr>
      </w:pPr>
      <w:r w:rsidRPr="009505BA">
        <w:rPr>
          <w:rFonts w:ascii="Arial" w:hAnsi="Arial" w:cs="Arial"/>
          <w:b/>
          <w:sz w:val="18"/>
          <w:szCs w:val="18"/>
          <w:u w:val="single"/>
        </w:rPr>
        <w:t>Artikel 6</w:t>
      </w:r>
      <w:r w:rsidR="00670388" w:rsidRPr="009505BA">
        <w:rPr>
          <w:rFonts w:ascii="Arial" w:hAnsi="Arial" w:cs="Arial"/>
          <w:b/>
          <w:sz w:val="18"/>
          <w:szCs w:val="18"/>
        </w:rPr>
        <w:t xml:space="preserve"> </w:t>
      </w:r>
      <w:r w:rsidRPr="009505BA">
        <w:rPr>
          <w:rFonts w:ascii="Arial" w:hAnsi="Arial" w:cs="Arial"/>
          <w:b/>
          <w:sz w:val="18"/>
          <w:szCs w:val="18"/>
        </w:rPr>
        <w:tab/>
      </w:r>
      <w:r w:rsidRPr="002E2751">
        <w:rPr>
          <w:rFonts w:ascii="Arial" w:hAnsi="Arial" w:cs="Arial"/>
          <w:b/>
          <w:sz w:val="18"/>
          <w:szCs w:val="18"/>
        </w:rPr>
        <w:t>(levertijden, levering, aflevering en risic</w:t>
      </w:r>
      <w:r w:rsidR="001B162C" w:rsidRPr="002E2751">
        <w:rPr>
          <w:rFonts w:ascii="Arial" w:hAnsi="Arial" w:cs="Arial"/>
          <w:b/>
          <w:sz w:val="18"/>
          <w:szCs w:val="18"/>
        </w:rPr>
        <w:t>o)</w:t>
      </w:r>
    </w:p>
    <w:p w:rsidR="001B162C" w:rsidRPr="002E2751" w:rsidRDefault="001B162C" w:rsidP="001B162C">
      <w:pPr>
        <w:numPr>
          <w:ilvl w:val="0"/>
          <w:numId w:val="12"/>
        </w:numPr>
        <w:tabs>
          <w:tab w:val="clear" w:pos="705"/>
          <w:tab w:val="num" w:pos="426"/>
          <w:tab w:val="num" w:pos="1080"/>
        </w:tabs>
        <w:ind w:left="426" w:hanging="426"/>
        <w:jc w:val="both"/>
        <w:rPr>
          <w:rFonts w:ascii="Arial" w:hAnsi="Arial" w:cs="Arial"/>
          <w:sz w:val="18"/>
          <w:szCs w:val="18"/>
        </w:rPr>
      </w:pPr>
      <w:r w:rsidRPr="002E2751">
        <w:rPr>
          <w:rFonts w:ascii="Arial" w:hAnsi="Arial" w:cs="Arial"/>
          <w:sz w:val="18"/>
          <w:szCs w:val="18"/>
        </w:rPr>
        <w:t xml:space="preserve">De door </w:t>
      </w:r>
      <w:r w:rsidR="006665F3" w:rsidRPr="002E2751">
        <w:rPr>
          <w:rFonts w:ascii="Arial" w:hAnsi="Arial" w:cs="Arial"/>
          <w:sz w:val="18"/>
          <w:szCs w:val="18"/>
        </w:rPr>
        <w:t>Gebruiker</w:t>
      </w:r>
      <w:r w:rsidRPr="002E2751">
        <w:rPr>
          <w:rFonts w:ascii="Arial" w:hAnsi="Arial" w:cs="Arial"/>
          <w:sz w:val="18"/>
          <w:szCs w:val="18"/>
        </w:rPr>
        <w:t xml:space="preserve"> opgegeven leveringstermijnen zijn geen fatale termijnen. Door het enkel verstrijken van deze termijnen raakt </w:t>
      </w:r>
      <w:r w:rsidR="006665F3" w:rsidRPr="002E2751">
        <w:rPr>
          <w:rFonts w:ascii="Arial" w:hAnsi="Arial" w:cs="Arial"/>
          <w:sz w:val="18"/>
          <w:szCs w:val="18"/>
        </w:rPr>
        <w:t>Gebruiker</w:t>
      </w:r>
      <w:r w:rsidRPr="002E2751">
        <w:rPr>
          <w:rFonts w:ascii="Arial" w:hAnsi="Arial" w:cs="Arial"/>
          <w:sz w:val="18"/>
          <w:szCs w:val="18"/>
        </w:rPr>
        <w:t xml:space="preserve"> niet in verzuim en kan </w:t>
      </w:r>
      <w:r w:rsidR="006665F3" w:rsidRPr="002E2751">
        <w:rPr>
          <w:rFonts w:ascii="Arial" w:hAnsi="Arial" w:cs="Arial"/>
          <w:sz w:val="18"/>
          <w:szCs w:val="18"/>
        </w:rPr>
        <w:t>Contractant</w:t>
      </w:r>
      <w:r w:rsidRPr="002E2751">
        <w:rPr>
          <w:rFonts w:ascii="Arial" w:hAnsi="Arial" w:cs="Arial"/>
          <w:sz w:val="18"/>
          <w:szCs w:val="18"/>
        </w:rPr>
        <w:t xml:space="preserve"> niet tot ontbinding van de overeenkomst overgaan, noch tot opschorting van de betalingsverplichting. In voornoemde gevallen is een voorafgaande en deugdelijke schriftelijke ingebrekestelling vereist, waarin een minimale (herstel/leverings)termijn wordt gesteld van </w:t>
      </w:r>
      <w:r w:rsidR="002E2751" w:rsidRPr="002E2751">
        <w:rPr>
          <w:rFonts w:ascii="Arial" w:hAnsi="Arial" w:cs="Arial"/>
          <w:sz w:val="18"/>
          <w:szCs w:val="18"/>
        </w:rPr>
        <w:t>3 maanden</w:t>
      </w:r>
      <w:r w:rsidRPr="002E2751">
        <w:rPr>
          <w:rFonts w:ascii="Arial" w:hAnsi="Arial" w:cs="Arial"/>
          <w:sz w:val="18"/>
          <w:szCs w:val="18"/>
        </w:rPr>
        <w:t xml:space="preserve">. Is er sprake van een op maat gemaakt product in opdracht van </w:t>
      </w:r>
      <w:r w:rsidR="006665F3" w:rsidRPr="002E2751">
        <w:rPr>
          <w:rFonts w:ascii="Arial" w:hAnsi="Arial" w:cs="Arial"/>
          <w:sz w:val="18"/>
          <w:szCs w:val="18"/>
        </w:rPr>
        <w:t>Contractant</w:t>
      </w:r>
      <w:r w:rsidRPr="002E2751">
        <w:rPr>
          <w:rFonts w:ascii="Arial" w:hAnsi="Arial" w:cs="Arial"/>
          <w:sz w:val="18"/>
          <w:szCs w:val="18"/>
        </w:rPr>
        <w:t xml:space="preserve"> dient de </w:t>
      </w:r>
      <w:r w:rsidR="006665F3" w:rsidRPr="002E2751">
        <w:rPr>
          <w:rFonts w:ascii="Arial" w:hAnsi="Arial" w:cs="Arial"/>
          <w:sz w:val="18"/>
          <w:szCs w:val="18"/>
        </w:rPr>
        <w:t>Contractant</w:t>
      </w:r>
      <w:r w:rsidRPr="002E2751">
        <w:rPr>
          <w:rFonts w:ascii="Arial" w:hAnsi="Arial" w:cs="Arial"/>
          <w:sz w:val="18"/>
          <w:szCs w:val="18"/>
        </w:rPr>
        <w:t xml:space="preserve"> na schriftelijke ingebrekestelling een minimale (herstel/leverings)termijn op te nemen van </w:t>
      </w:r>
      <w:r w:rsidR="002E2751" w:rsidRPr="002E2751">
        <w:rPr>
          <w:rFonts w:ascii="Arial" w:hAnsi="Arial" w:cs="Arial"/>
          <w:sz w:val="18"/>
          <w:szCs w:val="18"/>
        </w:rPr>
        <w:t>4 maanden</w:t>
      </w:r>
      <w:r w:rsidRPr="002E2751">
        <w:rPr>
          <w:rFonts w:ascii="Arial" w:hAnsi="Arial" w:cs="Arial"/>
          <w:sz w:val="18"/>
          <w:szCs w:val="18"/>
        </w:rPr>
        <w:t xml:space="preserve">. </w:t>
      </w:r>
    </w:p>
    <w:p w:rsidR="00972783" w:rsidRPr="009505BA" w:rsidRDefault="00725773" w:rsidP="001B162C">
      <w:pPr>
        <w:numPr>
          <w:ilvl w:val="0"/>
          <w:numId w:val="12"/>
        </w:numPr>
        <w:tabs>
          <w:tab w:val="clear" w:pos="705"/>
        </w:tabs>
        <w:ind w:left="426" w:hanging="426"/>
        <w:jc w:val="both"/>
        <w:rPr>
          <w:rFonts w:ascii="Arial" w:hAnsi="Arial" w:cs="Arial"/>
          <w:sz w:val="18"/>
          <w:szCs w:val="18"/>
        </w:rPr>
      </w:pPr>
      <w:r w:rsidRPr="009505BA">
        <w:rPr>
          <w:rFonts w:ascii="Arial" w:hAnsi="Arial" w:cs="Arial"/>
          <w:sz w:val="18"/>
          <w:szCs w:val="18"/>
        </w:rPr>
        <w:t xml:space="preserve">Levering geschiedt </w:t>
      </w:r>
      <w:r w:rsidR="002C2910" w:rsidRPr="009505BA">
        <w:rPr>
          <w:rFonts w:ascii="Arial" w:hAnsi="Arial" w:cs="Arial"/>
          <w:sz w:val="18"/>
          <w:szCs w:val="18"/>
        </w:rPr>
        <w:t>van</w:t>
      </w:r>
      <w:r w:rsidRPr="009505BA">
        <w:rPr>
          <w:rFonts w:ascii="Arial" w:hAnsi="Arial" w:cs="Arial"/>
          <w:sz w:val="18"/>
          <w:szCs w:val="18"/>
        </w:rPr>
        <w:t xml:space="preserve">af magazijn van </w:t>
      </w:r>
      <w:r w:rsidR="006665F3" w:rsidRPr="009505BA">
        <w:rPr>
          <w:rFonts w:ascii="Arial" w:hAnsi="Arial" w:cs="Arial"/>
          <w:sz w:val="18"/>
          <w:szCs w:val="18"/>
        </w:rPr>
        <w:t>Gebruiker</w:t>
      </w:r>
      <w:r w:rsidRPr="009505BA">
        <w:rPr>
          <w:rFonts w:ascii="Arial" w:hAnsi="Arial" w:cs="Arial"/>
          <w:sz w:val="18"/>
          <w:szCs w:val="18"/>
        </w:rPr>
        <w:t xml:space="preserve"> of van de door deze ingeschakelde derde(n), tenzij uitdrukkelijk ande</w:t>
      </w:r>
      <w:r w:rsidR="00087C8C" w:rsidRPr="009505BA">
        <w:rPr>
          <w:rFonts w:ascii="Arial" w:hAnsi="Arial" w:cs="Arial"/>
          <w:sz w:val="18"/>
          <w:szCs w:val="18"/>
        </w:rPr>
        <w:t>rs schriftelijk overeengekomen.</w:t>
      </w:r>
      <w:r w:rsidR="00FE1BE2" w:rsidRPr="009505BA">
        <w:rPr>
          <w:rFonts w:ascii="Arial" w:hAnsi="Arial" w:cs="Arial"/>
          <w:sz w:val="18"/>
          <w:szCs w:val="18"/>
        </w:rPr>
        <w:t xml:space="preserve"> </w:t>
      </w:r>
    </w:p>
    <w:p w:rsidR="00725773" w:rsidRPr="009505BA" w:rsidRDefault="00725773" w:rsidP="001B162C">
      <w:pPr>
        <w:numPr>
          <w:ilvl w:val="0"/>
          <w:numId w:val="12"/>
        </w:numPr>
        <w:tabs>
          <w:tab w:val="clear" w:pos="705"/>
        </w:tabs>
        <w:ind w:left="426" w:hanging="426"/>
        <w:jc w:val="both"/>
        <w:rPr>
          <w:rFonts w:ascii="Arial" w:hAnsi="Arial" w:cs="Arial"/>
          <w:sz w:val="18"/>
          <w:szCs w:val="18"/>
        </w:rPr>
      </w:pPr>
      <w:r w:rsidRPr="009505BA">
        <w:rPr>
          <w:rFonts w:ascii="Arial" w:hAnsi="Arial" w:cs="Arial"/>
          <w:sz w:val="18"/>
          <w:szCs w:val="18"/>
        </w:rPr>
        <w:t xml:space="preserve">De </w:t>
      </w:r>
      <w:r w:rsidR="006665F3" w:rsidRPr="009505BA">
        <w:rPr>
          <w:rFonts w:ascii="Arial" w:hAnsi="Arial" w:cs="Arial"/>
          <w:sz w:val="18"/>
          <w:szCs w:val="18"/>
        </w:rPr>
        <w:t>l</w:t>
      </w:r>
      <w:r w:rsidRPr="009505BA">
        <w:rPr>
          <w:rFonts w:ascii="Arial" w:hAnsi="Arial" w:cs="Arial"/>
          <w:sz w:val="18"/>
          <w:szCs w:val="18"/>
        </w:rPr>
        <w:t xml:space="preserve">evering wordt geacht te hebben plaatsgevonden op het moment dat de af te leveren zaken gereed staan voor </w:t>
      </w:r>
      <w:r w:rsidR="006665F3" w:rsidRPr="009505BA">
        <w:rPr>
          <w:rFonts w:ascii="Arial" w:hAnsi="Arial" w:cs="Arial"/>
          <w:sz w:val="18"/>
          <w:szCs w:val="18"/>
        </w:rPr>
        <w:t>Contractant</w:t>
      </w:r>
      <w:r w:rsidRPr="009505BA">
        <w:rPr>
          <w:rFonts w:ascii="Arial" w:hAnsi="Arial" w:cs="Arial"/>
          <w:sz w:val="18"/>
          <w:szCs w:val="18"/>
        </w:rPr>
        <w:t xml:space="preserve"> in het voorraad/opslagmagazijn van </w:t>
      </w:r>
      <w:r w:rsidR="006665F3" w:rsidRPr="009505BA">
        <w:rPr>
          <w:rFonts w:ascii="Arial" w:hAnsi="Arial" w:cs="Arial"/>
          <w:sz w:val="18"/>
          <w:szCs w:val="18"/>
        </w:rPr>
        <w:t>Gebruiker</w:t>
      </w:r>
      <w:r w:rsidRPr="009505BA">
        <w:rPr>
          <w:rFonts w:ascii="Arial" w:hAnsi="Arial" w:cs="Arial"/>
          <w:sz w:val="18"/>
          <w:szCs w:val="18"/>
        </w:rPr>
        <w:t xml:space="preserve"> of van de door deze ingeschakelde derde(n) en dit schriftelijk of anderszins door </w:t>
      </w:r>
      <w:r w:rsidR="006665F3" w:rsidRPr="009505BA">
        <w:rPr>
          <w:rFonts w:ascii="Arial" w:hAnsi="Arial" w:cs="Arial"/>
          <w:sz w:val="18"/>
          <w:szCs w:val="18"/>
        </w:rPr>
        <w:t>Gebruiker</w:t>
      </w:r>
      <w:r w:rsidRPr="009505BA">
        <w:rPr>
          <w:rFonts w:ascii="Arial" w:hAnsi="Arial" w:cs="Arial"/>
          <w:sz w:val="18"/>
          <w:szCs w:val="18"/>
        </w:rPr>
        <w:t xml:space="preserve"> kenbaar </w:t>
      </w:r>
      <w:r w:rsidR="00025FA0" w:rsidRPr="009505BA">
        <w:rPr>
          <w:rFonts w:ascii="Arial" w:hAnsi="Arial" w:cs="Arial"/>
          <w:sz w:val="18"/>
          <w:szCs w:val="18"/>
        </w:rPr>
        <w:t>is</w:t>
      </w:r>
      <w:r w:rsidRPr="009505BA">
        <w:rPr>
          <w:rFonts w:ascii="Arial" w:hAnsi="Arial" w:cs="Arial"/>
          <w:sz w:val="18"/>
          <w:szCs w:val="18"/>
        </w:rPr>
        <w:t xml:space="preserve"> gemaakt en </w:t>
      </w:r>
      <w:r w:rsidR="00025FA0" w:rsidRPr="009505BA">
        <w:rPr>
          <w:rFonts w:ascii="Arial" w:hAnsi="Arial" w:cs="Arial"/>
          <w:sz w:val="18"/>
          <w:szCs w:val="18"/>
        </w:rPr>
        <w:t>is</w:t>
      </w:r>
      <w:r w:rsidRPr="009505BA">
        <w:rPr>
          <w:rFonts w:ascii="Arial" w:hAnsi="Arial" w:cs="Arial"/>
          <w:sz w:val="18"/>
          <w:szCs w:val="18"/>
        </w:rPr>
        <w:t xml:space="preserve"> bevestigd aan </w:t>
      </w:r>
      <w:r w:rsidR="006665F3" w:rsidRPr="009505BA">
        <w:rPr>
          <w:rFonts w:ascii="Arial" w:hAnsi="Arial" w:cs="Arial"/>
          <w:sz w:val="18"/>
          <w:szCs w:val="18"/>
        </w:rPr>
        <w:t>Contractant</w:t>
      </w:r>
      <w:r w:rsidRPr="009505BA">
        <w:rPr>
          <w:rFonts w:ascii="Arial" w:hAnsi="Arial" w:cs="Arial"/>
          <w:sz w:val="18"/>
          <w:szCs w:val="18"/>
        </w:rPr>
        <w:t>.</w:t>
      </w:r>
    </w:p>
    <w:p w:rsidR="00725773" w:rsidRPr="009505BA" w:rsidRDefault="00725773" w:rsidP="001B162C">
      <w:pPr>
        <w:numPr>
          <w:ilvl w:val="0"/>
          <w:numId w:val="12"/>
        </w:numPr>
        <w:tabs>
          <w:tab w:val="clear" w:pos="705"/>
        </w:tabs>
        <w:ind w:left="426" w:hanging="426"/>
        <w:jc w:val="both"/>
        <w:rPr>
          <w:rFonts w:ascii="Arial" w:hAnsi="Arial" w:cs="Arial"/>
          <w:sz w:val="18"/>
          <w:szCs w:val="18"/>
        </w:rPr>
      </w:pPr>
      <w:r w:rsidRPr="009505BA">
        <w:rPr>
          <w:rFonts w:ascii="Arial" w:hAnsi="Arial" w:cs="Arial"/>
          <w:sz w:val="18"/>
          <w:szCs w:val="18"/>
        </w:rPr>
        <w:t xml:space="preserve">Vanaf het moment als bedoeld in lid 3 worden de afgeleverde zaken geacht zich te bevinden in de macht van </w:t>
      </w:r>
      <w:r w:rsidR="006665F3" w:rsidRPr="009505BA">
        <w:rPr>
          <w:rFonts w:ascii="Arial" w:hAnsi="Arial" w:cs="Arial"/>
          <w:sz w:val="18"/>
          <w:szCs w:val="18"/>
        </w:rPr>
        <w:t>Contractant</w:t>
      </w:r>
      <w:r w:rsidRPr="009505BA">
        <w:rPr>
          <w:rFonts w:ascii="Arial" w:hAnsi="Arial" w:cs="Arial"/>
          <w:sz w:val="18"/>
          <w:szCs w:val="18"/>
        </w:rPr>
        <w:t xml:space="preserve"> en zijn deze</w:t>
      </w:r>
      <w:r w:rsidR="00087C8C" w:rsidRPr="009505BA">
        <w:rPr>
          <w:rFonts w:ascii="Arial" w:hAnsi="Arial" w:cs="Arial"/>
          <w:sz w:val="18"/>
          <w:szCs w:val="18"/>
        </w:rPr>
        <w:t xml:space="preserve"> voor diens rekening en risico.</w:t>
      </w:r>
    </w:p>
    <w:p w:rsidR="00725773" w:rsidRPr="009505BA" w:rsidRDefault="00725773" w:rsidP="001B162C">
      <w:pPr>
        <w:numPr>
          <w:ilvl w:val="0"/>
          <w:numId w:val="12"/>
        </w:numPr>
        <w:tabs>
          <w:tab w:val="clear" w:pos="705"/>
          <w:tab w:val="num" w:pos="426"/>
        </w:tabs>
        <w:ind w:left="426" w:hanging="426"/>
        <w:jc w:val="both"/>
        <w:rPr>
          <w:rFonts w:ascii="Arial" w:hAnsi="Arial" w:cs="Arial"/>
          <w:sz w:val="18"/>
          <w:szCs w:val="18"/>
        </w:rPr>
      </w:pPr>
      <w:r w:rsidRPr="009505BA">
        <w:rPr>
          <w:rFonts w:ascii="Arial" w:hAnsi="Arial" w:cs="Arial"/>
          <w:sz w:val="18"/>
          <w:szCs w:val="18"/>
        </w:rPr>
        <w:t xml:space="preserve">Ingeval aflevering niet plaatsvindt overeenkomstig het bepaalde in lid 3 van dit artikel, zullen de zaken worden </w:t>
      </w:r>
      <w:r w:rsidR="00D90C65" w:rsidRPr="009505BA">
        <w:rPr>
          <w:rFonts w:ascii="Arial" w:hAnsi="Arial" w:cs="Arial"/>
          <w:sz w:val="18"/>
          <w:szCs w:val="18"/>
        </w:rPr>
        <w:t>afgeleverd/</w:t>
      </w:r>
      <w:r w:rsidRPr="009505BA">
        <w:rPr>
          <w:rFonts w:ascii="Arial" w:hAnsi="Arial" w:cs="Arial"/>
          <w:sz w:val="18"/>
          <w:szCs w:val="18"/>
        </w:rPr>
        <w:t>bezorgd</w:t>
      </w:r>
      <w:r w:rsidR="006665F3" w:rsidRPr="009505BA">
        <w:rPr>
          <w:rFonts w:ascii="Arial" w:hAnsi="Arial" w:cs="Arial"/>
          <w:sz w:val="18"/>
          <w:szCs w:val="18"/>
        </w:rPr>
        <w:t>/gemonteerd</w:t>
      </w:r>
      <w:r w:rsidRPr="009505BA">
        <w:rPr>
          <w:rFonts w:ascii="Arial" w:hAnsi="Arial" w:cs="Arial"/>
          <w:sz w:val="18"/>
          <w:szCs w:val="18"/>
        </w:rPr>
        <w:t xml:space="preserve"> op de overeengekomen plaats of plaatsen op de wijze als in de offerte of opdrachtbevestiging is bepaald of naderhand tussen partijen schriftelijk is overeengekomen. </w:t>
      </w:r>
    </w:p>
    <w:p w:rsidR="00725773" w:rsidRPr="009505BA" w:rsidRDefault="00725773" w:rsidP="001B162C">
      <w:pPr>
        <w:numPr>
          <w:ilvl w:val="0"/>
          <w:numId w:val="12"/>
        </w:numPr>
        <w:tabs>
          <w:tab w:val="clear" w:pos="705"/>
          <w:tab w:val="num" w:pos="426"/>
        </w:tabs>
        <w:ind w:left="426" w:hanging="426"/>
        <w:jc w:val="both"/>
        <w:rPr>
          <w:rFonts w:ascii="Arial" w:hAnsi="Arial" w:cs="Arial"/>
          <w:sz w:val="18"/>
          <w:szCs w:val="18"/>
        </w:rPr>
      </w:pPr>
      <w:r w:rsidRPr="009505BA">
        <w:rPr>
          <w:rFonts w:ascii="Arial" w:hAnsi="Arial" w:cs="Arial"/>
          <w:sz w:val="18"/>
          <w:szCs w:val="18"/>
        </w:rPr>
        <w:t xml:space="preserve">In het geval aflevering plaatsvindt overeenkomstig het bepaalde in lid 5, komen de kosten voor aflevering of bezorging – de transportkosten daaronder mede, doch niet uitsluitend begrepen - volledig voor rekening van </w:t>
      </w:r>
      <w:r w:rsidR="006665F3" w:rsidRPr="009505BA">
        <w:rPr>
          <w:rFonts w:ascii="Arial" w:hAnsi="Arial" w:cs="Arial"/>
          <w:sz w:val="18"/>
          <w:szCs w:val="18"/>
        </w:rPr>
        <w:t>Contractant</w:t>
      </w:r>
      <w:r w:rsidRPr="009505BA">
        <w:rPr>
          <w:rFonts w:ascii="Arial" w:hAnsi="Arial" w:cs="Arial"/>
          <w:sz w:val="18"/>
          <w:szCs w:val="18"/>
        </w:rPr>
        <w:t xml:space="preserve"> en is het bepaalde in de voorgaande leden van dit artikel van overeenkomstige toepassing.</w:t>
      </w:r>
    </w:p>
    <w:p w:rsidR="00725773" w:rsidRPr="009505BA" w:rsidRDefault="00725773" w:rsidP="001B162C">
      <w:pPr>
        <w:numPr>
          <w:ilvl w:val="0"/>
          <w:numId w:val="12"/>
        </w:numPr>
        <w:tabs>
          <w:tab w:val="clear" w:pos="705"/>
          <w:tab w:val="num" w:pos="426"/>
        </w:tabs>
        <w:ind w:left="426" w:hanging="426"/>
        <w:jc w:val="both"/>
        <w:rPr>
          <w:rFonts w:ascii="Arial" w:hAnsi="Arial" w:cs="Arial"/>
          <w:sz w:val="18"/>
          <w:szCs w:val="18"/>
        </w:rPr>
      </w:pPr>
      <w:r w:rsidRPr="009505BA">
        <w:rPr>
          <w:rFonts w:ascii="Arial" w:hAnsi="Arial" w:cs="Arial"/>
          <w:sz w:val="18"/>
          <w:szCs w:val="18"/>
        </w:rPr>
        <w:t xml:space="preserve">Indien – buiten de situatie als bedoeld in artikel </w:t>
      </w:r>
      <w:r w:rsidR="0011378E" w:rsidRPr="009505BA">
        <w:rPr>
          <w:rFonts w:ascii="Arial" w:hAnsi="Arial" w:cs="Arial"/>
          <w:sz w:val="18"/>
          <w:szCs w:val="18"/>
        </w:rPr>
        <w:t>9</w:t>
      </w:r>
      <w:r w:rsidRPr="009505BA">
        <w:rPr>
          <w:rFonts w:ascii="Arial" w:hAnsi="Arial" w:cs="Arial"/>
          <w:sz w:val="18"/>
          <w:szCs w:val="18"/>
        </w:rPr>
        <w:t xml:space="preserve"> lid 1 – door niet aan </w:t>
      </w:r>
      <w:r w:rsidR="006665F3" w:rsidRPr="009505BA">
        <w:rPr>
          <w:rFonts w:ascii="Arial" w:hAnsi="Arial" w:cs="Arial"/>
          <w:sz w:val="18"/>
          <w:szCs w:val="18"/>
        </w:rPr>
        <w:t>Gebruiker</w:t>
      </w:r>
      <w:r w:rsidRPr="009505BA">
        <w:rPr>
          <w:rFonts w:ascii="Arial" w:hAnsi="Arial" w:cs="Arial"/>
          <w:sz w:val="18"/>
          <w:szCs w:val="18"/>
        </w:rPr>
        <w:t xml:space="preserve"> toe te rekenen omstandigheden de af te leveren zaken niet of niet-tijdig kunnen worden afgeleverd conform het bepaalde in lid 5, is </w:t>
      </w:r>
      <w:r w:rsidR="006665F3" w:rsidRPr="009505BA">
        <w:rPr>
          <w:rFonts w:ascii="Arial" w:hAnsi="Arial" w:cs="Arial"/>
          <w:sz w:val="18"/>
          <w:szCs w:val="18"/>
        </w:rPr>
        <w:t>Gebruiker</w:t>
      </w:r>
      <w:r w:rsidRPr="009505BA">
        <w:rPr>
          <w:rFonts w:ascii="Arial" w:hAnsi="Arial" w:cs="Arial"/>
          <w:sz w:val="18"/>
          <w:szCs w:val="18"/>
        </w:rPr>
        <w:t xml:space="preserve"> bevoegd deze zaken voor rekening en risico van </w:t>
      </w:r>
      <w:r w:rsidR="006665F3" w:rsidRPr="009505BA">
        <w:rPr>
          <w:rFonts w:ascii="Arial" w:hAnsi="Arial" w:cs="Arial"/>
          <w:sz w:val="18"/>
          <w:szCs w:val="18"/>
        </w:rPr>
        <w:t>Contractant</w:t>
      </w:r>
      <w:r w:rsidRPr="009505BA">
        <w:rPr>
          <w:rFonts w:ascii="Arial" w:hAnsi="Arial" w:cs="Arial"/>
          <w:sz w:val="18"/>
          <w:szCs w:val="18"/>
        </w:rPr>
        <w:t xml:space="preserve"> al dan niet bij de</w:t>
      </w:r>
      <w:r w:rsidR="00087C8C" w:rsidRPr="009505BA">
        <w:rPr>
          <w:rFonts w:ascii="Arial" w:hAnsi="Arial" w:cs="Arial"/>
          <w:sz w:val="18"/>
          <w:szCs w:val="18"/>
        </w:rPr>
        <w:t>rden te (doen) laten opslaan.</w:t>
      </w:r>
    </w:p>
    <w:p w:rsidR="00B04127" w:rsidRPr="009505BA" w:rsidRDefault="006665F3" w:rsidP="00A62942">
      <w:pPr>
        <w:numPr>
          <w:ilvl w:val="0"/>
          <w:numId w:val="12"/>
        </w:numPr>
        <w:tabs>
          <w:tab w:val="clear" w:pos="705"/>
          <w:tab w:val="num" w:pos="426"/>
          <w:tab w:val="num" w:pos="1080"/>
        </w:tabs>
        <w:ind w:left="426" w:hanging="426"/>
        <w:jc w:val="both"/>
        <w:rPr>
          <w:rFonts w:ascii="Arial" w:hAnsi="Arial" w:cs="Arial"/>
          <w:sz w:val="18"/>
          <w:szCs w:val="18"/>
        </w:rPr>
      </w:pPr>
      <w:r w:rsidRPr="009505BA">
        <w:rPr>
          <w:rFonts w:ascii="Arial" w:hAnsi="Arial" w:cs="Arial"/>
          <w:sz w:val="18"/>
          <w:szCs w:val="18"/>
        </w:rPr>
        <w:t>Gebruiker</w:t>
      </w:r>
      <w:r w:rsidR="00725773" w:rsidRPr="009505BA">
        <w:rPr>
          <w:rFonts w:ascii="Arial" w:hAnsi="Arial" w:cs="Arial"/>
          <w:sz w:val="18"/>
          <w:szCs w:val="18"/>
        </w:rPr>
        <w:t xml:space="preserve"> is gerechtigd in gedeelten te leveren (deelleveranties) en deze afzonderlijk aan </w:t>
      </w:r>
      <w:r w:rsidRPr="009505BA">
        <w:rPr>
          <w:rFonts w:ascii="Arial" w:hAnsi="Arial" w:cs="Arial"/>
          <w:sz w:val="18"/>
          <w:szCs w:val="18"/>
        </w:rPr>
        <w:t>Contractant</w:t>
      </w:r>
      <w:r w:rsidR="00725773" w:rsidRPr="009505BA">
        <w:rPr>
          <w:rFonts w:ascii="Arial" w:hAnsi="Arial" w:cs="Arial"/>
          <w:sz w:val="18"/>
          <w:szCs w:val="18"/>
        </w:rPr>
        <w:t xml:space="preserve"> te factureren</w:t>
      </w:r>
      <w:r w:rsidR="00892E26" w:rsidRPr="009505BA">
        <w:rPr>
          <w:rFonts w:ascii="Arial" w:hAnsi="Arial" w:cs="Arial"/>
          <w:sz w:val="18"/>
          <w:szCs w:val="18"/>
        </w:rPr>
        <w:t xml:space="preserve">, zonder dat </w:t>
      </w:r>
      <w:r w:rsidRPr="009505BA">
        <w:rPr>
          <w:rFonts w:ascii="Arial" w:hAnsi="Arial" w:cs="Arial"/>
          <w:sz w:val="18"/>
          <w:szCs w:val="18"/>
        </w:rPr>
        <w:t>Gebruiker</w:t>
      </w:r>
      <w:r w:rsidR="00892E26" w:rsidRPr="009505BA">
        <w:rPr>
          <w:rFonts w:ascii="Arial" w:hAnsi="Arial" w:cs="Arial"/>
          <w:sz w:val="18"/>
          <w:szCs w:val="18"/>
        </w:rPr>
        <w:t xml:space="preserve"> in verzuim geraakt</w:t>
      </w:r>
      <w:r w:rsidR="00725773" w:rsidRPr="009505BA">
        <w:rPr>
          <w:rFonts w:ascii="Arial" w:hAnsi="Arial" w:cs="Arial"/>
          <w:sz w:val="18"/>
          <w:szCs w:val="18"/>
        </w:rPr>
        <w:t>.</w:t>
      </w:r>
    </w:p>
    <w:p w:rsidR="00972783" w:rsidRPr="009505BA" w:rsidRDefault="006665F3" w:rsidP="001B162C">
      <w:pPr>
        <w:numPr>
          <w:ilvl w:val="0"/>
          <w:numId w:val="12"/>
        </w:numPr>
        <w:tabs>
          <w:tab w:val="clear" w:pos="705"/>
          <w:tab w:val="num" w:pos="426"/>
          <w:tab w:val="num" w:pos="1080"/>
        </w:tabs>
        <w:ind w:left="426" w:hanging="426"/>
        <w:jc w:val="both"/>
        <w:rPr>
          <w:rFonts w:ascii="Arial" w:hAnsi="Arial" w:cs="Arial"/>
          <w:sz w:val="18"/>
          <w:szCs w:val="18"/>
        </w:rPr>
      </w:pPr>
      <w:r w:rsidRPr="009505BA">
        <w:rPr>
          <w:rFonts w:ascii="Arial" w:hAnsi="Arial" w:cs="Arial"/>
          <w:sz w:val="18"/>
          <w:szCs w:val="18"/>
        </w:rPr>
        <w:t>Contractant</w:t>
      </w:r>
      <w:r w:rsidR="00972783" w:rsidRPr="009505BA">
        <w:rPr>
          <w:rFonts w:ascii="Arial" w:hAnsi="Arial" w:cs="Arial"/>
          <w:sz w:val="18"/>
          <w:szCs w:val="18"/>
        </w:rPr>
        <w:t xml:space="preserve"> is gehouden zijn medewerking te verlenen, opdat een tijdige levering door </w:t>
      </w:r>
      <w:r w:rsidRPr="009505BA">
        <w:rPr>
          <w:rFonts w:ascii="Arial" w:hAnsi="Arial" w:cs="Arial"/>
          <w:sz w:val="18"/>
          <w:szCs w:val="18"/>
        </w:rPr>
        <w:t>Gebruiker</w:t>
      </w:r>
      <w:r w:rsidR="00972783" w:rsidRPr="009505BA">
        <w:rPr>
          <w:rFonts w:ascii="Arial" w:hAnsi="Arial" w:cs="Arial"/>
          <w:sz w:val="18"/>
          <w:szCs w:val="18"/>
        </w:rPr>
        <w:t xml:space="preserve"> </w:t>
      </w:r>
      <w:r w:rsidR="005C5DA3" w:rsidRPr="009505BA">
        <w:rPr>
          <w:rFonts w:ascii="Arial" w:hAnsi="Arial" w:cs="Arial"/>
          <w:sz w:val="18"/>
          <w:szCs w:val="18"/>
        </w:rPr>
        <w:t>mogelijk gemaakt wordt.</w:t>
      </w:r>
    </w:p>
    <w:p w:rsidR="005C5DA3" w:rsidRPr="009505BA" w:rsidRDefault="005C5DA3" w:rsidP="00A62942">
      <w:pPr>
        <w:numPr>
          <w:ilvl w:val="0"/>
          <w:numId w:val="12"/>
        </w:numPr>
        <w:tabs>
          <w:tab w:val="clear" w:pos="705"/>
          <w:tab w:val="num" w:pos="426"/>
          <w:tab w:val="num" w:pos="1080"/>
        </w:tabs>
        <w:ind w:left="426" w:hanging="426"/>
        <w:jc w:val="both"/>
        <w:rPr>
          <w:rFonts w:ascii="Arial" w:hAnsi="Arial" w:cs="Arial"/>
          <w:sz w:val="18"/>
          <w:szCs w:val="18"/>
        </w:rPr>
      </w:pPr>
      <w:r w:rsidRPr="009505BA">
        <w:rPr>
          <w:rFonts w:ascii="Arial" w:hAnsi="Arial" w:cs="Arial"/>
          <w:sz w:val="18"/>
          <w:szCs w:val="18"/>
        </w:rPr>
        <w:t xml:space="preserve">Vertragingen in de levering als gevolg van achterstallige betalingen door </w:t>
      </w:r>
      <w:r w:rsidR="006665F3" w:rsidRPr="009505BA">
        <w:rPr>
          <w:rFonts w:ascii="Arial" w:hAnsi="Arial" w:cs="Arial"/>
          <w:sz w:val="18"/>
          <w:szCs w:val="18"/>
        </w:rPr>
        <w:t>Contractant</w:t>
      </w:r>
      <w:r w:rsidRPr="009505BA">
        <w:rPr>
          <w:rFonts w:ascii="Arial" w:hAnsi="Arial" w:cs="Arial"/>
          <w:sz w:val="18"/>
          <w:szCs w:val="18"/>
        </w:rPr>
        <w:t xml:space="preserve"> zijn geheel voor risico en rekening van de wederpartij.</w:t>
      </w:r>
    </w:p>
    <w:p w:rsidR="004C7E9F" w:rsidRPr="009505BA" w:rsidRDefault="00972783" w:rsidP="004C7E9F">
      <w:pPr>
        <w:numPr>
          <w:ilvl w:val="0"/>
          <w:numId w:val="12"/>
        </w:numPr>
        <w:tabs>
          <w:tab w:val="clear" w:pos="705"/>
        </w:tabs>
        <w:ind w:left="426" w:hanging="426"/>
        <w:jc w:val="both"/>
        <w:rPr>
          <w:rFonts w:ascii="Arial" w:hAnsi="Arial" w:cs="Arial"/>
          <w:sz w:val="18"/>
          <w:szCs w:val="18"/>
        </w:rPr>
      </w:pPr>
      <w:r w:rsidRPr="009505BA">
        <w:rPr>
          <w:rFonts w:ascii="Arial" w:hAnsi="Arial" w:cs="Arial"/>
          <w:sz w:val="18"/>
          <w:szCs w:val="18"/>
        </w:rPr>
        <w:t>Aan de gebruikelijke verpakking van de zaken zijn geen kosten verbonden. Voor de materialen die de vervoerder</w:t>
      </w:r>
      <w:r w:rsidR="005C5DA3" w:rsidRPr="009505BA">
        <w:rPr>
          <w:rFonts w:ascii="Arial" w:hAnsi="Arial" w:cs="Arial"/>
          <w:sz w:val="18"/>
          <w:szCs w:val="18"/>
        </w:rPr>
        <w:t xml:space="preserve"> </w:t>
      </w:r>
      <w:r w:rsidRPr="009505BA">
        <w:rPr>
          <w:rFonts w:ascii="Arial" w:hAnsi="Arial" w:cs="Arial"/>
          <w:sz w:val="18"/>
          <w:szCs w:val="18"/>
        </w:rPr>
        <w:t>gebruikt, kunnen echter wel kosten aan de wederpartij in rekening worden gebracht.</w:t>
      </w:r>
    </w:p>
    <w:p w:rsidR="00B04127" w:rsidRPr="009505BA" w:rsidRDefault="00B04127" w:rsidP="00B04127">
      <w:pPr>
        <w:tabs>
          <w:tab w:val="num" w:pos="1080"/>
        </w:tabs>
        <w:jc w:val="both"/>
        <w:rPr>
          <w:rFonts w:ascii="Arial" w:hAnsi="Arial" w:cs="Arial"/>
          <w:sz w:val="18"/>
          <w:szCs w:val="18"/>
        </w:rPr>
      </w:pPr>
    </w:p>
    <w:p w:rsidR="004C7E9F" w:rsidRPr="009505BA" w:rsidRDefault="00024532" w:rsidP="00B04127">
      <w:pPr>
        <w:tabs>
          <w:tab w:val="num" w:pos="1080"/>
        </w:tabs>
        <w:jc w:val="both"/>
        <w:rPr>
          <w:rFonts w:ascii="Arial" w:hAnsi="Arial" w:cs="Arial"/>
          <w:b/>
          <w:sz w:val="18"/>
          <w:szCs w:val="18"/>
        </w:rPr>
      </w:pPr>
      <w:r w:rsidRPr="009505BA">
        <w:rPr>
          <w:rFonts w:ascii="Arial" w:hAnsi="Arial" w:cs="Arial"/>
          <w:b/>
          <w:sz w:val="18"/>
          <w:szCs w:val="18"/>
          <w:u w:val="single"/>
        </w:rPr>
        <w:t>Artikel 7</w:t>
      </w:r>
      <w:r w:rsidRPr="009505BA">
        <w:rPr>
          <w:rFonts w:ascii="Arial" w:hAnsi="Arial" w:cs="Arial"/>
          <w:b/>
          <w:sz w:val="18"/>
          <w:szCs w:val="18"/>
        </w:rPr>
        <w:tab/>
        <w:t>(installatiewerkzaamheden)</w:t>
      </w:r>
    </w:p>
    <w:p w:rsidR="00024532" w:rsidRPr="002E2751" w:rsidRDefault="00024532" w:rsidP="00024532">
      <w:pPr>
        <w:numPr>
          <w:ilvl w:val="1"/>
          <w:numId w:val="2"/>
        </w:numPr>
        <w:tabs>
          <w:tab w:val="clear" w:pos="1080"/>
        </w:tabs>
        <w:ind w:left="426" w:hanging="426"/>
        <w:jc w:val="both"/>
        <w:rPr>
          <w:rFonts w:ascii="Arial" w:hAnsi="Arial" w:cs="Arial"/>
          <w:sz w:val="18"/>
          <w:szCs w:val="18"/>
        </w:rPr>
      </w:pPr>
      <w:r w:rsidRPr="002E2751">
        <w:rPr>
          <w:rFonts w:ascii="Arial" w:hAnsi="Arial" w:cs="Arial"/>
          <w:sz w:val="18"/>
          <w:szCs w:val="18"/>
        </w:rPr>
        <w:t xml:space="preserve">Indien en voor zover van toepassing, installeert </w:t>
      </w:r>
      <w:r w:rsidR="006665F3" w:rsidRPr="002E2751">
        <w:rPr>
          <w:rFonts w:ascii="Arial" w:hAnsi="Arial" w:cs="Arial"/>
          <w:sz w:val="18"/>
          <w:szCs w:val="18"/>
        </w:rPr>
        <w:t>Gebruiker</w:t>
      </w:r>
      <w:r w:rsidRPr="002E2751">
        <w:rPr>
          <w:rFonts w:ascii="Arial" w:hAnsi="Arial" w:cs="Arial"/>
          <w:sz w:val="18"/>
          <w:szCs w:val="18"/>
        </w:rPr>
        <w:t xml:space="preserve"> de zaken bij </w:t>
      </w:r>
      <w:r w:rsidR="006665F3" w:rsidRPr="002E2751">
        <w:rPr>
          <w:rFonts w:ascii="Arial" w:hAnsi="Arial" w:cs="Arial"/>
          <w:sz w:val="18"/>
          <w:szCs w:val="18"/>
        </w:rPr>
        <w:t>Contractant</w:t>
      </w:r>
      <w:r w:rsidRPr="002E2751">
        <w:rPr>
          <w:rFonts w:ascii="Arial" w:hAnsi="Arial" w:cs="Arial"/>
          <w:sz w:val="18"/>
          <w:szCs w:val="18"/>
        </w:rPr>
        <w:t xml:space="preserve"> op een vooraf tussen partijen overeengekomen datum.</w:t>
      </w:r>
    </w:p>
    <w:p w:rsidR="00024532" w:rsidRPr="002E2751" w:rsidRDefault="006665F3" w:rsidP="00024532">
      <w:pPr>
        <w:numPr>
          <w:ilvl w:val="1"/>
          <w:numId w:val="2"/>
        </w:numPr>
        <w:tabs>
          <w:tab w:val="clear" w:pos="1080"/>
        </w:tabs>
        <w:ind w:left="426" w:hanging="426"/>
        <w:jc w:val="both"/>
        <w:rPr>
          <w:rFonts w:ascii="Arial" w:hAnsi="Arial" w:cs="Arial"/>
          <w:sz w:val="18"/>
          <w:szCs w:val="18"/>
        </w:rPr>
      </w:pPr>
      <w:r w:rsidRPr="002E2751">
        <w:rPr>
          <w:rFonts w:ascii="Arial" w:hAnsi="Arial" w:cs="Arial"/>
          <w:sz w:val="18"/>
          <w:szCs w:val="18"/>
        </w:rPr>
        <w:t>Contractant</w:t>
      </w:r>
      <w:r w:rsidR="00024532" w:rsidRPr="002E2751">
        <w:rPr>
          <w:rFonts w:ascii="Arial" w:hAnsi="Arial" w:cs="Arial"/>
          <w:sz w:val="18"/>
          <w:szCs w:val="18"/>
        </w:rPr>
        <w:t xml:space="preserve"> zal ervoor zorgdragen dat de vereiste technische en ruimtelijke voorzieningen, alsmede de elektrische en overige aansluitingen vóór </w:t>
      </w:r>
      <w:r w:rsidR="00962C7F" w:rsidRPr="002E2751">
        <w:rPr>
          <w:rFonts w:ascii="Arial" w:hAnsi="Arial" w:cs="Arial"/>
          <w:sz w:val="18"/>
          <w:szCs w:val="18"/>
        </w:rPr>
        <w:t xml:space="preserve">de afleveringsdatum gereed zijn. Voorts draagt </w:t>
      </w:r>
      <w:r w:rsidRPr="002E2751">
        <w:rPr>
          <w:rFonts w:ascii="Arial" w:hAnsi="Arial" w:cs="Arial"/>
          <w:sz w:val="18"/>
          <w:szCs w:val="18"/>
        </w:rPr>
        <w:t>Contractant</w:t>
      </w:r>
      <w:r w:rsidR="00962C7F" w:rsidRPr="002E2751">
        <w:rPr>
          <w:rFonts w:ascii="Arial" w:hAnsi="Arial" w:cs="Arial"/>
          <w:sz w:val="18"/>
          <w:szCs w:val="18"/>
        </w:rPr>
        <w:t xml:space="preserve"> er zorg voor dat de plaats van installatie en de toegang daartoe geschikt zijn voor de installatie, het gebruik en de doorvoer van de zaken.</w:t>
      </w:r>
    </w:p>
    <w:p w:rsidR="00962C7F" w:rsidRPr="002E2751" w:rsidRDefault="00962C7F" w:rsidP="00024532">
      <w:pPr>
        <w:numPr>
          <w:ilvl w:val="1"/>
          <w:numId w:val="2"/>
        </w:numPr>
        <w:tabs>
          <w:tab w:val="clear" w:pos="1080"/>
        </w:tabs>
        <w:ind w:left="426" w:hanging="426"/>
        <w:jc w:val="both"/>
        <w:rPr>
          <w:rFonts w:ascii="Arial" w:hAnsi="Arial" w:cs="Arial"/>
          <w:sz w:val="18"/>
          <w:szCs w:val="18"/>
        </w:rPr>
      </w:pPr>
      <w:r w:rsidRPr="002E2751">
        <w:rPr>
          <w:rFonts w:ascii="Arial" w:hAnsi="Arial" w:cs="Arial"/>
          <w:sz w:val="18"/>
          <w:szCs w:val="18"/>
        </w:rPr>
        <w:t xml:space="preserve">Na het installeren van de zaken als vermeld in lid 1 van dit artikel, test </w:t>
      </w:r>
      <w:r w:rsidR="006665F3" w:rsidRPr="002E2751">
        <w:rPr>
          <w:rFonts w:ascii="Arial" w:hAnsi="Arial" w:cs="Arial"/>
          <w:sz w:val="18"/>
          <w:szCs w:val="18"/>
        </w:rPr>
        <w:t>Gebruiker</w:t>
      </w:r>
      <w:r w:rsidRPr="002E2751">
        <w:rPr>
          <w:rFonts w:ascii="Arial" w:hAnsi="Arial" w:cs="Arial"/>
          <w:sz w:val="18"/>
          <w:szCs w:val="18"/>
        </w:rPr>
        <w:t xml:space="preserve"> de zaken in het bijzijn van de </w:t>
      </w:r>
      <w:r w:rsidR="006665F3" w:rsidRPr="002E2751">
        <w:rPr>
          <w:rFonts w:ascii="Arial" w:hAnsi="Arial" w:cs="Arial"/>
          <w:sz w:val="18"/>
          <w:szCs w:val="18"/>
        </w:rPr>
        <w:t>Contractant</w:t>
      </w:r>
      <w:r w:rsidRPr="002E2751">
        <w:rPr>
          <w:rFonts w:ascii="Arial" w:hAnsi="Arial" w:cs="Arial"/>
          <w:sz w:val="18"/>
          <w:szCs w:val="18"/>
        </w:rPr>
        <w:t xml:space="preserve">. Direct na het verrichten van deze test, </w:t>
      </w:r>
      <w:r w:rsidR="002765CD" w:rsidRPr="002E2751">
        <w:rPr>
          <w:rFonts w:ascii="Arial" w:hAnsi="Arial" w:cs="Arial"/>
          <w:sz w:val="18"/>
          <w:szCs w:val="18"/>
        </w:rPr>
        <w:t>ondertekend</w:t>
      </w:r>
      <w:r w:rsidRPr="002E2751">
        <w:rPr>
          <w:rFonts w:ascii="Arial" w:hAnsi="Arial" w:cs="Arial"/>
          <w:sz w:val="18"/>
          <w:szCs w:val="18"/>
        </w:rPr>
        <w:t xml:space="preserve"> </w:t>
      </w:r>
      <w:r w:rsidR="006665F3" w:rsidRPr="002E2751">
        <w:rPr>
          <w:rFonts w:ascii="Arial" w:hAnsi="Arial" w:cs="Arial"/>
          <w:sz w:val="18"/>
          <w:szCs w:val="18"/>
        </w:rPr>
        <w:t>Contractant</w:t>
      </w:r>
      <w:r w:rsidRPr="002E2751">
        <w:rPr>
          <w:rFonts w:ascii="Arial" w:hAnsi="Arial" w:cs="Arial"/>
          <w:sz w:val="18"/>
          <w:szCs w:val="18"/>
        </w:rPr>
        <w:t xml:space="preserve"> een acceptatieformulier met betrekking tot de geleverde en geïnstalleerde zaken.</w:t>
      </w:r>
    </w:p>
    <w:p w:rsidR="00962C7F" w:rsidRPr="009505BA" w:rsidRDefault="00962C7F" w:rsidP="00024532">
      <w:pPr>
        <w:numPr>
          <w:ilvl w:val="1"/>
          <w:numId w:val="2"/>
        </w:numPr>
        <w:tabs>
          <w:tab w:val="clear" w:pos="1080"/>
        </w:tabs>
        <w:ind w:left="426" w:hanging="426"/>
        <w:jc w:val="both"/>
        <w:rPr>
          <w:rFonts w:ascii="Arial" w:hAnsi="Arial" w:cs="Arial"/>
          <w:sz w:val="18"/>
          <w:szCs w:val="18"/>
        </w:rPr>
      </w:pPr>
      <w:r w:rsidRPr="009505BA">
        <w:rPr>
          <w:rFonts w:ascii="Arial" w:hAnsi="Arial" w:cs="Arial"/>
          <w:sz w:val="18"/>
          <w:szCs w:val="18"/>
        </w:rPr>
        <w:t xml:space="preserve">Bij verkoop van zaken door </w:t>
      </w:r>
      <w:r w:rsidR="006665F3" w:rsidRPr="009505BA">
        <w:rPr>
          <w:rFonts w:ascii="Arial" w:hAnsi="Arial" w:cs="Arial"/>
          <w:sz w:val="18"/>
          <w:szCs w:val="18"/>
        </w:rPr>
        <w:t>Gebruiker</w:t>
      </w:r>
      <w:r w:rsidRPr="009505BA">
        <w:rPr>
          <w:rFonts w:ascii="Arial" w:hAnsi="Arial" w:cs="Arial"/>
          <w:sz w:val="18"/>
          <w:szCs w:val="18"/>
        </w:rPr>
        <w:t xml:space="preserve"> zullen de installatiewerkzaamheden, indien en voor zover deze worden verricht, separaat door </w:t>
      </w:r>
      <w:r w:rsidR="006665F3" w:rsidRPr="009505BA">
        <w:rPr>
          <w:rFonts w:ascii="Arial" w:hAnsi="Arial" w:cs="Arial"/>
          <w:sz w:val="18"/>
          <w:szCs w:val="18"/>
        </w:rPr>
        <w:t>Gebruiker</w:t>
      </w:r>
      <w:r w:rsidRPr="009505BA">
        <w:rPr>
          <w:rFonts w:ascii="Arial" w:hAnsi="Arial" w:cs="Arial"/>
          <w:sz w:val="18"/>
          <w:szCs w:val="18"/>
        </w:rPr>
        <w:t xml:space="preserve"> aan </w:t>
      </w:r>
      <w:r w:rsidR="006665F3" w:rsidRPr="009505BA">
        <w:rPr>
          <w:rFonts w:ascii="Arial" w:hAnsi="Arial" w:cs="Arial"/>
          <w:sz w:val="18"/>
          <w:szCs w:val="18"/>
        </w:rPr>
        <w:t>Contractant</w:t>
      </w:r>
      <w:r w:rsidRPr="009505BA">
        <w:rPr>
          <w:rFonts w:ascii="Arial" w:hAnsi="Arial" w:cs="Arial"/>
          <w:sz w:val="18"/>
          <w:szCs w:val="18"/>
        </w:rPr>
        <w:t xml:space="preserve"> in rekening worden gebracht en wel tegen de uurtarieven van de betreffende medewerkers</w:t>
      </w:r>
      <w:r w:rsidR="00762516" w:rsidRPr="009505BA">
        <w:rPr>
          <w:rFonts w:ascii="Arial" w:hAnsi="Arial" w:cs="Arial"/>
          <w:sz w:val="18"/>
          <w:szCs w:val="18"/>
        </w:rPr>
        <w:t xml:space="preserve"> van </w:t>
      </w:r>
      <w:r w:rsidR="006665F3" w:rsidRPr="009505BA">
        <w:rPr>
          <w:rFonts w:ascii="Arial" w:hAnsi="Arial" w:cs="Arial"/>
          <w:sz w:val="18"/>
          <w:szCs w:val="18"/>
        </w:rPr>
        <w:t>Gebruiker</w:t>
      </w:r>
      <w:r w:rsidR="00762516" w:rsidRPr="009505BA">
        <w:rPr>
          <w:rFonts w:ascii="Arial" w:hAnsi="Arial" w:cs="Arial"/>
          <w:sz w:val="18"/>
          <w:szCs w:val="18"/>
        </w:rPr>
        <w:t xml:space="preserve">. Daarnaast zullen voorrijkosten en materiaalkosten door </w:t>
      </w:r>
      <w:r w:rsidR="006665F3" w:rsidRPr="009505BA">
        <w:rPr>
          <w:rFonts w:ascii="Arial" w:hAnsi="Arial" w:cs="Arial"/>
          <w:sz w:val="18"/>
          <w:szCs w:val="18"/>
        </w:rPr>
        <w:t>Gebruiker</w:t>
      </w:r>
      <w:r w:rsidR="00762516" w:rsidRPr="009505BA">
        <w:rPr>
          <w:rFonts w:ascii="Arial" w:hAnsi="Arial" w:cs="Arial"/>
          <w:sz w:val="18"/>
          <w:szCs w:val="18"/>
        </w:rPr>
        <w:t xml:space="preserve"> aan </w:t>
      </w:r>
      <w:r w:rsidR="006665F3" w:rsidRPr="009505BA">
        <w:rPr>
          <w:rFonts w:ascii="Arial" w:hAnsi="Arial" w:cs="Arial"/>
          <w:sz w:val="18"/>
          <w:szCs w:val="18"/>
        </w:rPr>
        <w:t>Contractant</w:t>
      </w:r>
      <w:r w:rsidR="00762516" w:rsidRPr="009505BA">
        <w:rPr>
          <w:rFonts w:ascii="Arial" w:hAnsi="Arial" w:cs="Arial"/>
          <w:sz w:val="18"/>
          <w:szCs w:val="18"/>
        </w:rPr>
        <w:t xml:space="preserve"> in rekening worden gebracht.</w:t>
      </w:r>
    </w:p>
    <w:p w:rsidR="004C7E9F" w:rsidRPr="009505BA" w:rsidRDefault="004C7E9F" w:rsidP="00B04127">
      <w:pPr>
        <w:tabs>
          <w:tab w:val="num" w:pos="1080"/>
        </w:tabs>
        <w:jc w:val="both"/>
        <w:rPr>
          <w:rFonts w:ascii="Arial" w:hAnsi="Arial" w:cs="Arial"/>
          <w:sz w:val="18"/>
          <w:szCs w:val="18"/>
        </w:rPr>
      </w:pPr>
    </w:p>
    <w:p w:rsidR="00096BDF" w:rsidRDefault="00096BDF" w:rsidP="00B04127">
      <w:pPr>
        <w:tabs>
          <w:tab w:val="num" w:pos="1080"/>
        </w:tabs>
        <w:jc w:val="both"/>
        <w:rPr>
          <w:rFonts w:ascii="Arial" w:hAnsi="Arial" w:cs="Arial"/>
          <w:b/>
          <w:sz w:val="18"/>
          <w:szCs w:val="18"/>
          <w:u w:val="single"/>
        </w:rPr>
      </w:pPr>
    </w:p>
    <w:p w:rsidR="00096BDF" w:rsidRDefault="00096BDF" w:rsidP="00B04127">
      <w:pPr>
        <w:tabs>
          <w:tab w:val="num" w:pos="1080"/>
        </w:tabs>
        <w:jc w:val="both"/>
        <w:rPr>
          <w:rFonts w:ascii="Arial" w:hAnsi="Arial" w:cs="Arial"/>
          <w:b/>
          <w:sz w:val="18"/>
          <w:szCs w:val="18"/>
          <w:u w:val="single"/>
        </w:rPr>
      </w:pPr>
    </w:p>
    <w:p w:rsidR="00725773" w:rsidRPr="009505BA" w:rsidRDefault="005576DF" w:rsidP="00B04127">
      <w:pPr>
        <w:tabs>
          <w:tab w:val="num" w:pos="1080"/>
        </w:tabs>
        <w:jc w:val="both"/>
        <w:rPr>
          <w:rFonts w:ascii="Arial" w:hAnsi="Arial" w:cs="Arial"/>
          <w:b/>
          <w:sz w:val="18"/>
          <w:szCs w:val="18"/>
        </w:rPr>
      </w:pPr>
      <w:r w:rsidRPr="009505BA">
        <w:rPr>
          <w:rFonts w:ascii="Arial" w:hAnsi="Arial" w:cs="Arial"/>
          <w:b/>
          <w:sz w:val="18"/>
          <w:szCs w:val="18"/>
          <w:u w:val="single"/>
        </w:rPr>
        <w:lastRenderedPageBreak/>
        <w:t>Artikel 8</w:t>
      </w:r>
      <w:r w:rsidR="00670388" w:rsidRPr="009505BA">
        <w:rPr>
          <w:rFonts w:ascii="Arial" w:hAnsi="Arial" w:cs="Arial"/>
          <w:b/>
          <w:sz w:val="18"/>
          <w:szCs w:val="18"/>
        </w:rPr>
        <w:t xml:space="preserve"> </w:t>
      </w:r>
      <w:r w:rsidR="00725773" w:rsidRPr="009505BA">
        <w:rPr>
          <w:rFonts w:ascii="Arial" w:hAnsi="Arial" w:cs="Arial"/>
          <w:b/>
          <w:sz w:val="18"/>
          <w:szCs w:val="18"/>
        </w:rPr>
        <w:tab/>
      </w:r>
      <w:r w:rsidR="00096BDF">
        <w:rPr>
          <w:rFonts w:ascii="Arial" w:hAnsi="Arial" w:cs="Arial"/>
          <w:b/>
          <w:sz w:val="18"/>
          <w:szCs w:val="18"/>
        </w:rPr>
        <w:tab/>
      </w:r>
      <w:bookmarkStart w:id="0" w:name="_GoBack"/>
      <w:bookmarkEnd w:id="0"/>
      <w:r w:rsidR="00725773" w:rsidRPr="009505BA">
        <w:rPr>
          <w:rFonts w:ascii="Arial" w:hAnsi="Arial" w:cs="Arial"/>
          <w:b/>
          <w:sz w:val="18"/>
          <w:szCs w:val="18"/>
        </w:rPr>
        <w:t>(verlangen van zekerheden en opschorting)</w:t>
      </w:r>
    </w:p>
    <w:p w:rsidR="00725773" w:rsidRPr="009505BA" w:rsidRDefault="00725773" w:rsidP="00CE1490">
      <w:pPr>
        <w:pStyle w:val="Plattetekst"/>
        <w:tabs>
          <w:tab w:val="num" w:pos="426"/>
        </w:tabs>
        <w:spacing w:line="240" w:lineRule="auto"/>
        <w:ind w:left="426" w:hanging="426"/>
        <w:rPr>
          <w:rFonts w:ascii="Arial" w:hAnsi="Arial" w:cs="Arial"/>
          <w:sz w:val="18"/>
          <w:szCs w:val="18"/>
        </w:rPr>
      </w:pPr>
      <w:r w:rsidRPr="009505BA">
        <w:rPr>
          <w:rFonts w:ascii="Arial" w:hAnsi="Arial" w:cs="Arial"/>
          <w:sz w:val="18"/>
          <w:szCs w:val="18"/>
        </w:rPr>
        <w:t>1.</w:t>
      </w:r>
      <w:r w:rsidRPr="009505BA">
        <w:rPr>
          <w:rFonts w:ascii="Arial" w:hAnsi="Arial" w:cs="Arial"/>
          <w:sz w:val="18"/>
          <w:szCs w:val="18"/>
        </w:rPr>
        <w:tab/>
        <w:t xml:space="preserve">Indien er gerede twijfel bestaat bij </w:t>
      </w:r>
      <w:r w:rsidR="006665F3" w:rsidRPr="009505BA">
        <w:rPr>
          <w:rFonts w:ascii="Arial" w:hAnsi="Arial" w:cs="Arial"/>
          <w:sz w:val="18"/>
          <w:szCs w:val="18"/>
        </w:rPr>
        <w:t>Gebruiker</w:t>
      </w:r>
      <w:r w:rsidRPr="009505BA">
        <w:rPr>
          <w:rFonts w:ascii="Arial" w:hAnsi="Arial" w:cs="Arial"/>
          <w:sz w:val="18"/>
          <w:szCs w:val="18"/>
        </w:rPr>
        <w:t xml:space="preserve"> omtrent de betalingscapaciteit of solvabiliteit van </w:t>
      </w:r>
      <w:r w:rsidR="006665F3" w:rsidRPr="009505BA">
        <w:rPr>
          <w:rFonts w:ascii="Arial" w:hAnsi="Arial" w:cs="Arial"/>
          <w:sz w:val="18"/>
          <w:szCs w:val="18"/>
        </w:rPr>
        <w:t>Contractant</w:t>
      </w:r>
      <w:r w:rsidRPr="009505BA">
        <w:rPr>
          <w:rFonts w:ascii="Arial" w:hAnsi="Arial" w:cs="Arial"/>
          <w:sz w:val="18"/>
          <w:szCs w:val="18"/>
        </w:rPr>
        <w:t xml:space="preserve">, is </w:t>
      </w:r>
      <w:r w:rsidR="006665F3" w:rsidRPr="009505BA">
        <w:rPr>
          <w:rFonts w:ascii="Arial" w:hAnsi="Arial" w:cs="Arial"/>
          <w:sz w:val="18"/>
          <w:szCs w:val="18"/>
        </w:rPr>
        <w:t>Gebruiker</w:t>
      </w:r>
      <w:r w:rsidRPr="009505BA">
        <w:rPr>
          <w:rFonts w:ascii="Arial" w:hAnsi="Arial" w:cs="Arial"/>
          <w:sz w:val="18"/>
          <w:szCs w:val="18"/>
        </w:rPr>
        <w:t xml:space="preserve"> bevoegd de aflevering</w:t>
      </w:r>
      <w:r w:rsidR="006665F3" w:rsidRPr="009505BA">
        <w:rPr>
          <w:rFonts w:ascii="Arial" w:hAnsi="Arial" w:cs="Arial"/>
          <w:sz w:val="18"/>
          <w:szCs w:val="18"/>
        </w:rPr>
        <w:t xml:space="preserve">, </w:t>
      </w:r>
      <w:r w:rsidRPr="009505BA">
        <w:rPr>
          <w:rFonts w:ascii="Arial" w:hAnsi="Arial" w:cs="Arial"/>
          <w:sz w:val="18"/>
          <w:szCs w:val="18"/>
        </w:rPr>
        <w:t xml:space="preserve">bezorging </w:t>
      </w:r>
      <w:r w:rsidR="006665F3" w:rsidRPr="009505BA">
        <w:rPr>
          <w:rFonts w:ascii="Arial" w:hAnsi="Arial" w:cs="Arial"/>
          <w:sz w:val="18"/>
          <w:szCs w:val="18"/>
        </w:rPr>
        <w:t xml:space="preserve">of installatie </w:t>
      </w:r>
      <w:r w:rsidRPr="009505BA">
        <w:rPr>
          <w:rFonts w:ascii="Arial" w:hAnsi="Arial" w:cs="Arial"/>
          <w:sz w:val="18"/>
          <w:szCs w:val="18"/>
        </w:rPr>
        <w:t xml:space="preserve">als bedoeld in artikel 6 </w:t>
      </w:r>
      <w:r w:rsidR="006665F3" w:rsidRPr="009505BA">
        <w:rPr>
          <w:rFonts w:ascii="Arial" w:hAnsi="Arial" w:cs="Arial"/>
          <w:sz w:val="18"/>
          <w:szCs w:val="18"/>
        </w:rPr>
        <w:t xml:space="preserve">respectievelijk 7 </w:t>
      </w:r>
      <w:r w:rsidRPr="009505BA">
        <w:rPr>
          <w:rFonts w:ascii="Arial" w:hAnsi="Arial" w:cs="Arial"/>
          <w:sz w:val="18"/>
          <w:szCs w:val="18"/>
        </w:rPr>
        <w:t xml:space="preserve">op te schorten totdat </w:t>
      </w:r>
      <w:r w:rsidR="006665F3" w:rsidRPr="009505BA">
        <w:rPr>
          <w:rFonts w:ascii="Arial" w:hAnsi="Arial" w:cs="Arial"/>
          <w:sz w:val="18"/>
          <w:szCs w:val="18"/>
        </w:rPr>
        <w:t>Contractant</w:t>
      </w:r>
      <w:r w:rsidRPr="009505BA">
        <w:rPr>
          <w:rFonts w:ascii="Arial" w:hAnsi="Arial" w:cs="Arial"/>
          <w:sz w:val="18"/>
          <w:szCs w:val="18"/>
        </w:rPr>
        <w:t xml:space="preserve"> voldoende zekerheid voor de nakoming van</w:t>
      </w:r>
      <w:r w:rsidR="00C566E1" w:rsidRPr="009505BA">
        <w:rPr>
          <w:rFonts w:ascii="Arial" w:hAnsi="Arial" w:cs="Arial"/>
          <w:sz w:val="18"/>
          <w:szCs w:val="18"/>
        </w:rPr>
        <w:t xml:space="preserve"> zijn (betalings)</w:t>
      </w:r>
      <w:r w:rsidRPr="009505BA">
        <w:rPr>
          <w:rFonts w:ascii="Arial" w:hAnsi="Arial" w:cs="Arial"/>
          <w:sz w:val="18"/>
          <w:szCs w:val="18"/>
        </w:rPr>
        <w:t xml:space="preserve">verplichtingen heeft verschaft aan </w:t>
      </w:r>
      <w:r w:rsidR="006665F3" w:rsidRPr="009505BA">
        <w:rPr>
          <w:rFonts w:ascii="Arial" w:hAnsi="Arial" w:cs="Arial"/>
          <w:sz w:val="18"/>
          <w:szCs w:val="18"/>
        </w:rPr>
        <w:t>Gebruiker</w:t>
      </w:r>
      <w:r w:rsidRPr="009505BA">
        <w:rPr>
          <w:rFonts w:ascii="Arial" w:hAnsi="Arial" w:cs="Arial"/>
          <w:sz w:val="18"/>
          <w:szCs w:val="18"/>
        </w:rPr>
        <w:t xml:space="preserve">. </w:t>
      </w:r>
    </w:p>
    <w:p w:rsidR="00725773" w:rsidRPr="009505BA" w:rsidRDefault="00725773" w:rsidP="00CE1490">
      <w:pPr>
        <w:pStyle w:val="Plattetekst"/>
        <w:tabs>
          <w:tab w:val="num" w:pos="426"/>
        </w:tabs>
        <w:spacing w:line="240" w:lineRule="auto"/>
        <w:ind w:left="426" w:hanging="426"/>
        <w:rPr>
          <w:rFonts w:ascii="Arial" w:hAnsi="Arial" w:cs="Arial"/>
          <w:sz w:val="18"/>
          <w:szCs w:val="18"/>
        </w:rPr>
      </w:pPr>
      <w:r w:rsidRPr="009505BA">
        <w:rPr>
          <w:rFonts w:ascii="Arial" w:hAnsi="Arial" w:cs="Arial"/>
          <w:sz w:val="18"/>
          <w:szCs w:val="18"/>
        </w:rPr>
        <w:t>2.</w:t>
      </w:r>
      <w:r w:rsidRPr="009505BA">
        <w:rPr>
          <w:rFonts w:ascii="Arial" w:hAnsi="Arial" w:cs="Arial"/>
          <w:sz w:val="18"/>
          <w:szCs w:val="18"/>
        </w:rPr>
        <w:tab/>
        <w:t xml:space="preserve">Of de door </w:t>
      </w:r>
      <w:r w:rsidR="006665F3" w:rsidRPr="009505BA">
        <w:rPr>
          <w:rFonts w:ascii="Arial" w:hAnsi="Arial" w:cs="Arial"/>
          <w:sz w:val="18"/>
          <w:szCs w:val="18"/>
        </w:rPr>
        <w:t>Contractant</w:t>
      </w:r>
      <w:r w:rsidRPr="009505BA">
        <w:rPr>
          <w:rFonts w:ascii="Arial" w:hAnsi="Arial" w:cs="Arial"/>
          <w:sz w:val="18"/>
          <w:szCs w:val="18"/>
        </w:rPr>
        <w:t xml:space="preserve"> aangeboden zekerheden als bedoeld in lid 1 voldoende zijn, is ter beoordeling van </w:t>
      </w:r>
      <w:r w:rsidR="006665F3" w:rsidRPr="009505BA">
        <w:rPr>
          <w:rFonts w:ascii="Arial" w:hAnsi="Arial" w:cs="Arial"/>
          <w:sz w:val="18"/>
          <w:szCs w:val="18"/>
        </w:rPr>
        <w:t>Gebruiker</w:t>
      </w:r>
      <w:r w:rsidRPr="009505BA">
        <w:rPr>
          <w:rFonts w:ascii="Arial" w:hAnsi="Arial" w:cs="Arial"/>
          <w:sz w:val="18"/>
          <w:szCs w:val="18"/>
        </w:rPr>
        <w:t xml:space="preserve">. </w:t>
      </w:r>
      <w:r w:rsidR="006665F3" w:rsidRPr="009505BA">
        <w:rPr>
          <w:rFonts w:ascii="Arial" w:hAnsi="Arial" w:cs="Arial"/>
          <w:sz w:val="18"/>
          <w:szCs w:val="18"/>
        </w:rPr>
        <w:t>Contractant</w:t>
      </w:r>
      <w:r w:rsidRPr="009505BA">
        <w:rPr>
          <w:rFonts w:ascii="Arial" w:hAnsi="Arial" w:cs="Arial"/>
          <w:sz w:val="18"/>
          <w:szCs w:val="18"/>
        </w:rPr>
        <w:t xml:space="preserve"> is aansprakelijk voor de door </w:t>
      </w:r>
      <w:r w:rsidR="006665F3" w:rsidRPr="009505BA">
        <w:rPr>
          <w:rFonts w:ascii="Arial" w:hAnsi="Arial" w:cs="Arial"/>
          <w:sz w:val="18"/>
          <w:szCs w:val="18"/>
        </w:rPr>
        <w:t>Gebruiker</w:t>
      </w:r>
      <w:r w:rsidRPr="009505BA">
        <w:rPr>
          <w:rFonts w:ascii="Arial" w:hAnsi="Arial" w:cs="Arial"/>
          <w:sz w:val="18"/>
          <w:szCs w:val="18"/>
        </w:rPr>
        <w:t xml:space="preserve"> door deze vertraagde aflevering</w:t>
      </w:r>
      <w:r w:rsidR="006665F3" w:rsidRPr="009505BA">
        <w:rPr>
          <w:rFonts w:ascii="Arial" w:hAnsi="Arial" w:cs="Arial"/>
          <w:sz w:val="18"/>
          <w:szCs w:val="18"/>
        </w:rPr>
        <w:t xml:space="preserve">, </w:t>
      </w:r>
      <w:r w:rsidRPr="009505BA">
        <w:rPr>
          <w:rFonts w:ascii="Arial" w:hAnsi="Arial" w:cs="Arial"/>
          <w:sz w:val="18"/>
          <w:szCs w:val="18"/>
        </w:rPr>
        <w:t xml:space="preserve">bezorging </w:t>
      </w:r>
      <w:r w:rsidR="006665F3" w:rsidRPr="009505BA">
        <w:rPr>
          <w:rFonts w:ascii="Arial" w:hAnsi="Arial" w:cs="Arial"/>
          <w:sz w:val="18"/>
          <w:szCs w:val="18"/>
        </w:rPr>
        <w:t xml:space="preserve">of installatie </w:t>
      </w:r>
      <w:r w:rsidRPr="009505BA">
        <w:rPr>
          <w:rFonts w:ascii="Arial" w:hAnsi="Arial" w:cs="Arial"/>
          <w:sz w:val="18"/>
          <w:szCs w:val="18"/>
        </w:rPr>
        <w:t>te lijden schade.</w:t>
      </w:r>
    </w:p>
    <w:p w:rsidR="00725773" w:rsidRPr="009505BA" w:rsidRDefault="00725773" w:rsidP="00A62942">
      <w:pPr>
        <w:rPr>
          <w:rFonts w:ascii="Arial" w:hAnsi="Arial" w:cs="Arial"/>
          <w:b/>
          <w:bCs/>
          <w:sz w:val="18"/>
          <w:szCs w:val="18"/>
          <w:u w:val="single"/>
        </w:rPr>
      </w:pPr>
    </w:p>
    <w:p w:rsidR="00725773" w:rsidRPr="009505BA" w:rsidRDefault="005576DF" w:rsidP="00A62942">
      <w:pPr>
        <w:rPr>
          <w:rFonts w:ascii="Arial" w:hAnsi="Arial" w:cs="Arial"/>
          <w:b/>
          <w:bCs/>
          <w:sz w:val="18"/>
          <w:szCs w:val="18"/>
        </w:rPr>
      </w:pPr>
      <w:r w:rsidRPr="009505BA">
        <w:rPr>
          <w:rFonts w:ascii="Arial" w:hAnsi="Arial" w:cs="Arial"/>
          <w:b/>
          <w:bCs/>
          <w:sz w:val="18"/>
          <w:szCs w:val="18"/>
          <w:u w:val="single"/>
        </w:rPr>
        <w:t>Artikel 9</w:t>
      </w:r>
      <w:r w:rsidR="00725773" w:rsidRPr="009505BA">
        <w:rPr>
          <w:rFonts w:ascii="Arial" w:hAnsi="Arial" w:cs="Arial"/>
          <w:b/>
          <w:bCs/>
          <w:sz w:val="18"/>
          <w:szCs w:val="18"/>
        </w:rPr>
        <w:tab/>
      </w:r>
      <w:r w:rsidR="00096BDF">
        <w:rPr>
          <w:rFonts w:ascii="Arial" w:hAnsi="Arial" w:cs="Arial"/>
          <w:b/>
          <w:bCs/>
          <w:sz w:val="18"/>
          <w:szCs w:val="18"/>
        </w:rPr>
        <w:tab/>
      </w:r>
      <w:r w:rsidR="00725773" w:rsidRPr="009505BA">
        <w:rPr>
          <w:rFonts w:ascii="Arial" w:hAnsi="Arial" w:cs="Arial"/>
          <w:b/>
          <w:bCs/>
          <w:sz w:val="18"/>
          <w:szCs w:val="18"/>
        </w:rPr>
        <w:t>(opslag, opschorting en retentierecht)</w:t>
      </w:r>
    </w:p>
    <w:p w:rsidR="00CD6780" w:rsidRPr="009505BA" w:rsidRDefault="00725773" w:rsidP="00CD6780">
      <w:pPr>
        <w:numPr>
          <w:ilvl w:val="0"/>
          <w:numId w:val="13"/>
        </w:numPr>
        <w:tabs>
          <w:tab w:val="clear" w:pos="705"/>
          <w:tab w:val="num" w:pos="426"/>
          <w:tab w:val="num" w:pos="1080"/>
        </w:tabs>
        <w:ind w:left="426" w:hanging="426"/>
        <w:jc w:val="both"/>
        <w:rPr>
          <w:rFonts w:ascii="Arial" w:hAnsi="Arial" w:cs="Arial"/>
          <w:sz w:val="18"/>
          <w:szCs w:val="18"/>
        </w:rPr>
      </w:pPr>
      <w:r w:rsidRPr="009505BA">
        <w:rPr>
          <w:rFonts w:ascii="Arial" w:hAnsi="Arial" w:cs="Arial"/>
          <w:sz w:val="18"/>
          <w:szCs w:val="18"/>
        </w:rPr>
        <w:t xml:space="preserve">Indien </w:t>
      </w:r>
      <w:r w:rsidR="006665F3" w:rsidRPr="009505BA">
        <w:rPr>
          <w:rFonts w:ascii="Arial" w:hAnsi="Arial" w:cs="Arial"/>
          <w:sz w:val="18"/>
          <w:szCs w:val="18"/>
        </w:rPr>
        <w:t>Contractant</w:t>
      </w:r>
      <w:r w:rsidRPr="009505BA">
        <w:rPr>
          <w:rFonts w:ascii="Arial" w:hAnsi="Arial" w:cs="Arial"/>
          <w:sz w:val="18"/>
          <w:szCs w:val="18"/>
        </w:rPr>
        <w:t xml:space="preserve"> weigert de (af)geleverde zaken af te nemen of weigert mee te werken aan de bezorging daarvan, is </w:t>
      </w:r>
      <w:r w:rsidR="006665F3" w:rsidRPr="009505BA">
        <w:rPr>
          <w:rFonts w:ascii="Arial" w:hAnsi="Arial" w:cs="Arial"/>
          <w:sz w:val="18"/>
          <w:szCs w:val="18"/>
        </w:rPr>
        <w:t>Gebruiker</w:t>
      </w:r>
      <w:r w:rsidRPr="009505BA">
        <w:rPr>
          <w:rFonts w:ascii="Arial" w:hAnsi="Arial" w:cs="Arial"/>
          <w:sz w:val="18"/>
          <w:szCs w:val="18"/>
        </w:rPr>
        <w:t xml:space="preserve"> bevoegd deze zaken voor rekening van </w:t>
      </w:r>
      <w:r w:rsidR="006665F3" w:rsidRPr="009505BA">
        <w:rPr>
          <w:rFonts w:ascii="Arial" w:hAnsi="Arial" w:cs="Arial"/>
          <w:sz w:val="18"/>
          <w:szCs w:val="18"/>
        </w:rPr>
        <w:t>Contractant</w:t>
      </w:r>
      <w:r w:rsidRPr="009505BA">
        <w:rPr>
          <w:rFonts w:ascii="Arial" w:hAnsi="Arial" w:cs="Arial"/>
          <w:sz w:val="18"/>
          <w:szCs w:val="18"/>
        </w:rPr>
        <w:t xml:space="preserve"> op te slaan.</w:t>
      </w:r>
      <w:r w:rsidR="00214626" w:rsidRPr="009505BA">
        <w:rPr>
          <w:rFonts w:ascii="Arial" w:hAnsi="Arial" w:cs="Arial"/>
          <w:sz w:val="18"/>
          <w:szCs w:val="18"/>
        </w:rPr>
        <w:t xml:space="preserve"> </w:t>
      </w:r>
      <w:r w:rsidR="00F90D1D" w:rsidRPr="009505BA">
        <w:rPr>
          <w:rFonts w:ascii="Arial" w:hAnsi="Arial" w:cs="Arial"/>
          <w:sz w:val="18"/>
          <w:szCs w:val="18"/>
        </w:rPr>
        <w:t>De opslag</w:t>
      </w:r>
      <w:r w:rsidR="00214626" w:rsidRPr="009505BA">
        <w:rPr>
          <w:rFonts w:ascii="Arial" w:hAnsi="Arial" w:cs="Arial"/>
          <w:sz w:val="18"/>
          <w:szCs w:val="18"/>
        </w:rPr>
        <w:t>kosten zullen minimaal €</w:t>
      </w:r>
      <w:r w:rsidR="00F034EB" w:rsidRPr="009505BA">
        <w:rPr>
          <w:rFonts w:ascii="Arial" w:hAnsi="Arial" w:cs="Arial"/>
          <w:sz w:val="18"/>
          <w:szCs w:val="18"/>
        </w:rPr>
        <w:t xml:space="preserve"> 2,50/</w:t>
      </w:r>
      <w:r w:rsidR="00FE1612" w:rsidRPr="009505BA">
        <w:rPr>
          <w:rFonts w:ascii="Arial" w:hAnsi="Arial" w:cs="Arial"/>
          <w:sz w:val="18"/>
          <w:szCs w:val="18"/>
        </w:rPr>
        <w:t>m2/per dag</w:t>
      </w:r>
      <w:r w:rsidR="00214626" w:rsidRPr="009505BA">
        <w:rPr>
          <w:rFonts w:ascii="Arial" w:hAnsi="Arial" w:cs="Arial"/>
          <w:sz w:val="18"/>
          <w:szCs w:val="18"/>
        </w:rPr>
        <w:t xml:space="preserve"> bedragen.</w:t>
      </w:r>
      <w:r w:rsidRPr="009505BA">
        <w:rPr>
          <w:rFonts w:ascii="Arial" w:hAnsi="Arial" w:cs="Arial"/>
          <w:sz w:val="18"/>
          <w:szCs w:val="18"/>
        </w:rPr>
        <w:t xml:space="preserve"> Van de opslag zal </w:t>
      </w:r>
      <w:r w:rsidR="006665F3" w:rsidRPr="009505BA">
        <w:rPr>
          <w:rFonts w:ascii="Arial" w:hAnsi="Arial" w:cs="Arial"/>
          <w:sz w:val="18"/>
          <w:szCs w:val="18"/>
        </w:rPr>
        <w:t>Contractant</w:t>
      </w:r>
      <w:r w:rsidRPr="009505BA">
        <w:rPr>
          <w:rFonts w:ascii="Arial" w:hAnsi="Arial" w:cs="Arial"/>
          <w:sz w:val="18"/>
          <w:szCs w:val="18"/>
        </w:rPr>
        <w:t xml:space="preserve"> zo spoedig mogelijk nadien schriftelijk of anderszins in kennis worden gesteld door </w:t>
      </w:r>
      <w:r w:rsidR="006665F3" w:rsidRPr="009505BA">
        <w:rPr>
          <w:rFonts w:ascii="Arial" w:hAnsi="Arial" w:cs="Arial"/>
          <w:sz w:val="18"/>
          <w:szCs w:val="18"/>
        </w:rPr>
        <w:t>Gebruiker</w:t>
      </w:r>
      <w:r w:rsidRPr="009505BA">
        <w:rPr>
          <w:rFonts w:ascii="Arial" w:hAnsi="Arial" w:cs="Arial"/>
          <w:sz w:val="18"/>
          <w:szCs w:val="18"/>
        </w:rPr>
        <w:t>. Opgeslagen zaken als bedoeld in de eerste volzin worden geacht te zijn</w:t>
      </w:r>
      <w:r w:rsidR="00F90D1D" w:rsidRPr="009505BA">
        <w:rPr>
          <w:rFonts w:ascii="Arial" w:hAnsi="Arial" w:cs="Arial"/>
          <w:sz w:val="18"/>
          <w:szCs w:val="18"/>
        </w:rPr>
        <w:t xml:space="preserve"> (af)</w:t>
      </w:r>
      <w:r w:rsidRPr="009505BA">
        <w:rPr>
          <w:rFonts w:ascii="Arial" w:hAnsi="Arial" w:cs="Arial"/>
          <w:sz w:val="18"/>
          <w:szCs w:val="18"/>
        </w:rPr>
        <w:t xml:space="preserve">geleverd dan wel te zijn bezorgd aan </w:t>
      </w:r>
      <w:r w:rsidR="006665F3" w:rsidRPr="009505BA">
        <w:rPr>
          <w:rFonts w:ascii="Arial" w:hAnsi="Arial" w:cs="Arial"/>
          <w:sz w:val="18"/>
          <w:szCs w:val="18"/>
        </w:rPr>
        <w:t>Contractant</w:t>
      </w:r>
      <w:r w:rsidRPr="009505BA">
        <w:rPr>
          <w:rFonts w:ascii="Arial" w:hAnsi="Arial" w:cs="Arial"/>
          <w:sz w:val="18"/>
          <w:szCs w:val="18"/>
        </w:rPr>
        <w:t xml:space="preserve"> en zijn vanaf het moment van opslag voor risico van </w:t>
      </w:r>
      <w:r w:rsidR="006665F3" w:rsidRPr="009505BA">
        <w:rPr>
          <w:rFonts w:ascii="Arial" w:hAnsi="Arial" w:cs="Arial"/>
          <w:sz w:val="18"/>
          <w:szCs w:val="18"/>
        </w:rPr>
        <w:t>Contractant</w:t>
      </w:r>
      <w:r w:rsidRPr="009505BA">
        <w:rPr>
          <w:rFonts w:ascii="Arial" w:hAnsi="Arial" w:cs="Arial"/>
          <w:sz w:val="18"/>
          <w:szCs w:val="18"/>
        </w:rPr>
        <w:t xml:space="preserve">. </w:t>
      </w:r>
      <w:r w:rsidR="00F034EB" w:rsidRPr="009505BA">
        <w:rPr>
          <w:rFonts w:ascii="Arial" w:hAnsi="Arial" w:cs="Arial"/>
          <w:sz w:val="18"/>
          <w:szCs w:val="18"/>
        </w:rPr>
        <w:t>De betaling ter</w:t>
      </w:r>
      <w:r w:rsidR="00F90D1D" w:rsidRPr="009505BA">
        <w:rPr>
          <w:rFonts w:ascii="Arial" w:hAnsi="Arial" w:cs="Arial"/>
          <w:sz w:val="18"/>
          <w:szCs w:val="18"/>
        </w:rPr>
        <w:t xml:space="preserve"> </w:t>
      </w:r>
      <w:r w:rsidR="00F034EB" w:rsidRPr="009505BA">
        <w:rPr>
          <w:rFonts w:ascii="Arial" w:hAnsi="Arial" w:cs="Arial"/>
          <w:sz w:val="18"/>
          <w:szCs w:val="18"/>
        </w:rPr>
        <w:t xml:space="preserve">zake de opslagkosten dient te geschieden </w:t>
      </w:r>
      <w:r w:rsidR="00586C3B" w:rsidRPr="009505BA">
        <w:rPr>
          <w:rFonts w:ascii="Arial" w:hAnsi="Arial" w:cs="Arial"/>
          <w:sz w:val="18"/>
          <w:szCs w:val="18"/>
        </w:rPr>
        <w:t xml:space="preserve">voor de datum waarop de producten opnieuw worden geleverd. </w:t>
      </w:r>
    </w:p>
    <w:p w:rsidR="00BE27BC" w:rsidRPr="009505BA" w:rsidRDefault="00725773" w:rsidP="00CD6780">
      <w:pPr>
        <w:numPr>
          <w:ilvl w:val="0"/>
          <w:numId w:val="13"/>
        </w:numPr>
        <w:tabs>
          <w:tab w:val="clear" w:pos="705"/>
          <w:tab w:val="num" w:pos="426"/>
          <w:tab w:val="num" w:pos="1080"/>
        </w:tabs>
        <w:ind w:left="426" w:hanging="426"/>
        <w:jc w:val="both"/>
        <w:rPr>
          <w:rFonts w:ascii="Arial" w:hAnsi="Arial" w:cs="Arial"/>
          <w:sz w:val="18"/>
          <w:szCs w:val="18"/>
        </w:rPr>
      </w:pPr>
      <w:r w:rsidRPr="009505BA">
        <w:rPr>
          <w:rFonts w:ascii="Arial" w:hAnsi="Arial" w:cs="Arial"/>
          <w:sz w:val="18"/>
          <w:szCs w:val="18"/>
        </w:rPr>
        <w:t xml:space="preserve">Ingeval </w:t>
      </w:r>
      <w:r w:rsidR="006665F3" w:rsidRPr="009505BA">
        <w:rPr>
          <w:rFonts w:ascii="Arial" w:hAnsi="Arial" w:cs="Arial"/>
          <w:sz w:val="18"/>
          <w:szCs w:val="18"/>
        </w:rPr>
        <w:t>Gebruiker</w:t>
      </w:r>
      <w:r w:rsidRPr="009505BA">
        <w:rPr>
          <w:rFonts w:ascii="Arial" w:hAnsi="Arial" w:cs="Arial"/>
          <w:sz w:val="18"/>
          <w:szCs w:val="18"/>
        </w:rPr>
        <w:t xml:space="preserve"> overgaat tot toepassing van het bepaalde in lid 1, is zowel de factuur ter zake de opslagkosten als de factuur ter zake de afgeleverde dan wel bezorgde zaken direct en in zijn geheel opeisbaar. Voor elke dag - nadat de kennisgeving als bedoeld in lid 1 van dit artikel heeft plaatsgevonden - dat </w:t>
      </w:r>
      <w:r w:rsidR="006665F3" w:rsidRPr="009505BA">
        <w:rPr>
          <w:rFonts w:ascii="Arial" w:hAnsi="Arial" w:cs="Arial"/>
          <w:sz w:val="18"/>
          <w:szCs w:val="18"/>
        </w:rPr>
        <w:t>Contractant</w:t>
      </w:r>
      <w:r w:rsidRPr="009505BA">
        <w:rPr>
          <w:rFonts w:ascii="Arial" w:hAnsi="Arial" w:cs="Arial"/>
          <w:sz w:val="18"/>
          <w:szCs w:val="18"/>
        </w:rPr>
        <w:t xml:space="preserve"> weigert de gereedstaande zaken feitelijk af te nemen, </w:t>
      </w:r>
      <w:r w:rsidR="00EB0796" w:rsidRPr="009505BA">
        <w:rPr>
          <w:rFonts w:ascii="Arial" w:hAnsi="Arial" w:cs="Arial"/>
          <w:sz w:val="18"/>
          <w:szCs w:val="18"/>
        </w:rPr>
        <w:t xml:space="preserve">is </w:t>
      </w:r>
      <w:r w:rsidR="006665F3" w:rsidRPr="009505BA">
        <w:rPr>
          <w:rFonts w:ascii="Arial" w:hAnsi="Arial" w:cs="Arial"/>
          <w:sz w:val="18"/>
          <w:szCs w:val="18"/>
        </w:rPr>
        <w:t>Contractant</w:t>
      </w:r>
      <w:r w:rsidRPr="009505BA">
        <w:rPr>
          <w:rFonts w:ascii="Arial" w:hAnsi="Arial" w:cs="Arial"/>
          <w:sz w:val="18"/>
          <w:szCs w:val="18"/>
        </w:rPr>
        <w:t xml:space="preserve"> </w:t>
      </w:r>
      <w:r w:rsidR="00B42543" w:rsidRPr="009505BA">
        <w:rPr>
          <w:rFonts w:ascii="Arial" w:hAnsi="Arial" w:cs="Arial"/>
          <w:sz w:val="18"/>
          <w:szCs w:val="18"/>
        </w:rPr>
        <w:t>naast de opslagkosten zoals genoemd in lid 1</w:t>
      </w:r>
      <w:r w:rsidR="00EB0796" w:rsidRPr="009505BA">
        <w:rPr>
          <w:rFonts w:ascii="Arial" w:hAnsi="Arial" w:cs="Arial"/>
          <w:sz w:val="18"/>
          <w:szCs w:val="18"/>
        </w:rPr>
        <w:t xml:space="preserve"> van dit artikel,</w:t>
      </w:r>
      <w:r w:rsidR="00B42543" w:rsidRPr="009505BA">
        <w:rPr>
          <w:rFonts w:ascii="Arial" w:hAnsi="Arial" w:cs="Arial"/>
          <w:sz w:val="18"/>
          <w:szCs w:val="18"/>
        </w:rPr>
        <w:t xml:space="preserve"> </w:t>
      </w:r>
      <w:r w:rsidRPr="009505BA">
        <w:rPr>
          <w:rFonts w:ascii="Arial" w:hAnsi="Arial" w:cs="Arial"/>
          <w:sz w:val="18"/>
          <w:szCs w:val="18"/>
        </w:rPr>
        <w:t>een boete van € 100,</w:t>
      </w:r>
      <w:r w:rsidR="00647924" w:rsidRPr="009505BA">
        <w:rPr>
          <w:rFonts w:ascii="Arial" w:hAnsi="Arial" w:cs="Arial"/>
          <w:sz w:val="18"/>
          <w:szCs w:val="18"/>
        </w:rPr>
        <w:t>00</w:t>
      </w:r>
      <w:r w:rsidRPr="009505BA">
        <w:rPr>
          <w:rFonts w:ascii="Arial" w:hAnsi="Arial" w:cs="Arial"/>
          <w:sz w:val="18"/>
          <w:szCs w:val="18"/>
        </w:rPr>
        <w:t xml:space="preserve"> per dag verschuldigd tot een maximum van € </w:t>
      </w:r>
      <w:r w:rsidR="00190D33" w:rsidRPr="009505BA">
        <w:rPr>
          <w:rFonts w:ascii="Arial" w:hAnsi="Arial" w:cs="Arial"/>
          <w:sz w:val="18"/>
          <w:szCs w:val="18"/>
        </w:rPr>
        <w:t>5</w:t>
      </w:r>
      <w:r w:rsidRPr="009505BA">
        <w:rPr>
          <w:rFonts w:ascii="Arial" w:hAnsi="Arial" w:cs="Arial"/>
          <w:sz w:val="18"/>
          <w:szCs w:val="18"/>
        </w:rPr>
        <w:t>.000,</w:t>
      </w:r>
      <w:r w:rsidR="00647924" w:rsidRPr="009505BA">
        <w:rPr>
          <w:rFonts w:ascii="Arial" w:hAnsi="Arial" w:cs="Arial"/>
          <w:sz w:val="18"/>
          <w:szCs w:val="18"/>
        </w:rPr>
        <w:t>00</w:t>
      </w:r>
      <w:r w:rsidRPr="009505BA">
        <w:rPr>
          <w:rFonts w:ascii="Arial" w:hAnsi="Arial" w:cs="Arial"/>
          <w:sz w:val="18"/>
          <w:szCs w:val="18"/>
        </w:rPr>
        <w:t xml:space="preserve">. </w:t>
      </w:r>
      <w:r w:rsidR="006665F3" w:rsidRPr="009505BA">
        <w:rPr>
          <w:rFonts w:ascii="Arial" w:hAnsi="Arial" w:cs="Arial"/>
          <w:sz w:val="18"/>
          <w:szCs w:val="18"/>
        </w:rPr>
        <w:t>Gebruiker</w:t>
      </w:r>
      <w:r w:rsidRPr="009505BA">
        <w:rPr>
          <w:rFonts w:ascii="Arial" w:hAnsi="Arial" w:cs="Arial"/>
          <w:sz w:val="18"/>
          <w:szCs w:val="18"/>
        </w:rPr>
        <w:t xml:space="preserve"> is bevoegd om zowel nakoming van alle betalings- of afnameverplichtingen als de reeds opeisbare boete </w:t>
      </w:r>
      <w:r w:rsidR="00AF28AB" w:rsidRPr="009505BA">
        <w:rPr>
          <w:rFonts w:ascii="Arial" w:hAnsi="Arial" w:cs="Arial"/>
          <w:sz w:val="18"/>
          <w:szCs w:val="18"/>
        </w:rPr>
        <w:t xml:space="preserve">en kosten </w:t>
      </w:r>
      <w:r w:rsidRPr="009505BA">
        <w:rPr>
          <w:rFonts w:ascii="Arial" w:hAnsi="Arial" w:cs="Arial"/>
          <w:sz w:val="18"/>
          <w:szCs w:val="18"/>
        </w:rPr>
        <w:t xml:space="preserve">te vorderen, onverminderd het recht van </w:t>
      </w:r>
      <w:r w:rsidR="006665F3" w:rsidRPr="009505BA">
        <w:rPr>
          <w:rFonts w:ascii="Arial" w:hAnsi="Arial" w:cs="Arial"/>
          <w:sz w:val="18"/>
          <w:szCs w:val="18"/>
        </w:rPr>
        <w:t>Gebruiker</w:t>
      </w:r>
      <w:r w:rsidRPr="009505BA">
        <w:rPr>
          <w:rFonts w:ascii="Arial" w:hAnsi="Arial" w:cs="Arial"/>
          <w:sz w:val="18"/>
          <w:szCs w:val="18"/>
        </w:rPr>
        <w:t xml:space="preserve"> op aanvullende schadevergoeding.</w:t>
      </w:r>
    </w:p>
    <w:p w:rsidR="00725773" w:rsidRPr="009505BA" w:rsidRDefault="006665F3" w:rsidP="00CE1490">
      <w:pPr>
        <w:numPr>
          <w:ilvl w:val="0"/>
          <w:numId w:val="13"/>
        </w:numPr>
        <w:tabs>
          <w:tab w:val="clear" w:pos="705"/>
          <w:tab w:val="num" w:pos="426"/>
          <w:tab w:val="num" w:pos="1080"/>
        </w:tabs>
        <w:ind w:left="426" w:hanging="426"/>
        <w:jc w:val="both"/>
        <w:rPr>
          <w:rFonts w:ascii="Arial" w:hAnsi="Arial" w:cs="Arial"/>
          <w:sz w:val="18"/>
          <w:szCs w:val="18"/>
        </w:rPr>
      </w:pPr>
      <w:r w:rsidRPr="009505BA">
        <w:rPr>
          <w:rFonts w:ascii="Arial" w:hAnsi="Arial" w:cs="Arial"/>
          <w:sz w:val="18"/>
          <w:szCs w:val="18"/>
        </w:rPr>
        <w:t>Gebruiker</w:t>
      </w:r>
      <w:r w:rsidR="00725773" w:rsidRPr="009505BA">
        <w:rPr>
          <w:rFonts w:ascii="Arial" w:hAnsi="Arial" w:cs="Arial"/>
          <w:sz w:val="18"/>
          <w:szCs w:val="18"/>
        </w:rPr>
        <w:t xml:space="preserve"> is bevoegd zijn verplichting tot afgifte van de opgeslagen zaken op te schorten totdat de opeisbare facturen en de verschuldigde boete</w:t>
      </w:r>
      <w:r w:rsidR="00AF28AB" w:rsidRPr="009505BA">
        <w:rPr>
          <w:rFonts w:ascii="Arial" w:hAnsi="Arial" w:cs="Arial"/>
          <w:sz w:val="18"/>
          <w:szCs w:val="18"/>
        </w:rPr>
        <w:t xml:space="preserve"> en kosten</w:t>
      </w:r>
      <w:r w:rsidR="00725773" w:rsidRPr="009505BA">
        <w:rPr>
          <w:rFonts w:ascii="Arial" w:hAnsi="Arial" w:cs="Arial"/>
          <w:sz w:val="18"/>
          <w:szCs w:val="18"/>
        </w:rPr>
        <w:t xml:space="preserve"> als bedoeld in lid 2 van dit artikel in zijn geheel door </w:t>
      </w:r>
      <w:r w:rsidRPr="009505BA">
        <w:rPr>
          <w:rFonts w:ascii="Arial" w:hAnsi="Arial" w:cs="Arial"/>
          <w:sz w:val="18"/>
          <w:szCs w:val="18"/>
        </w:rPr>
        <w:t>Contractant</w:t>
      </w:r>
      <w:r w:rsidR="00725773" w:rsidRPr="009505BA">
        <w:rPr>
          <w:rFonts w:ascii="Arial" w:hAnsi="Arial" w:cs="Arial"/>
          <w:sz w:val="18"/>
          <w:szCs w:val="18"/>
        </w:rPr>
        <w:t xml:space="preserve"> zijn voldaan en tevens totdat alle opeisbare vorderingen van  </w:t>
      </w:r>
      <w:r w:rsidRPr="009505BA">
        <w:rPr>
          <w:rFonts w:ascii="Arial" w:hAnsi="Arial" w:cs="Arial"/>
          <w:sz w:val="18"/>
          <w:szCs w:val="18"/>
        </w:rPr>
        <w:t>Gebruiker</w:t>
      </w:r>
      <w:r w:rsidR="00725773" w:rsidRPr="009505BA">
        <w:rPr>
          <w:rFonts w:ascii="Arial" w:hAnsi="Arial" w:cs="Arial"/>
          <w:sz w:val="18"/>
          <w:szCs w:val="18"/>
        </w:rPr>
        <w:t xml:space="preserve"> uit hoofde van eerdere of latere totstandgekomen overeenkomsten, danwel uit andere hoofde zijn voldaan, alle vorderingen van </w:t>
      </w:r>
      <w:r w:rsidRPr="009505BA">
        <w:rPr>
          <w:rFonts w:ascii="Arial" w:hAnsi="Arial" w:cs="Arial"/>
          <w:sz w:val="18"/>
          <w:szCs w:val="18"/>
        </w:rPr>
        <w:t>Gebruiker</w:t>
      </w:r>
      <w:r w:rsidR="00725773" w:rsidRPr="009505BA">
        <w:rPr>
          <w:rFonts w:ascii="Arial" w:hAnsi="Arial" w:cs="Arial"/>
          <w:sz w:val="18"/>
          <w:szCs w:val="18"/>
        </w:rPr>
        <w:t xml:space="preserve"> vanwege het niet- of niet behoorlijk nakomen van </w:t>
      </w:r>
      <w:r w:rsidRPr="009505BA">
        <w:rPr>
          <w:rFonts w:ascii="Arial" w:hAnsi="Arial" w:cs="Arial"/>
          <w:sz w:val="18"/>
          <w:szCs w:val="18"/>
        </w:rPr>
        <w:t>Contractant</w:t>
      </w:r>
      <w:r w:rsidR="00725773" w:rsidRPr="009505BA">
        <w:rPr>
          <w:rFonts w:ascii="Arial" w:hAnsi="Arial" w:cs="Arial"/>
          <w:sz w:val="18"/>
          <w:szCs w:val="18"/>
        </w:rPr>
        <w:t xml:space="preserve"> daaronder uitdrukkelijk begrepen.</w:t>
      </w:r>
    </w:p>
    <w:p w:rsidR="00725773" w:rsidRPr="009505BA" w:rsidRDefault="00725773" w:rsidP="00CE1490">
      <w:pPr>
        <w:numPr>
          <w:ilvl w:val="0"/>
          <w:numId w:val="13"/>
        </w:numPr>
        <w:tabs>
          <w:tab w:val="clear" w:pos="705"/>
          <w:tab w:val="num" w:pos="426"/>
          <w:tab w:val="num" w:pos="1080"/>
        </w:tabs>
        <w:ind w:left="426" w:hanging="426"/>
        <w:jc w:val="both"/>
        <w:rPr>
          <w:rFonts w:ascii="Arial" w:hAnsi="Arial" w:cs="Arial"/>
          <w:sz w:val="18"/>
          <w:szCs w:val="18"/>
        </w:rPr>
      </w:pPr>
      <w:r w:rsidRPr="009505BA">
        <w:rPr>
          <w:rFonts w:ascii="Arial" w:hAnsi="Arial" w:cs="Arial"/>
          <w:sz w:val="18"/>
          <w:szCs w:val="18"/>
        </w:rPr>
        <w:t xml:space="preserve">Ingeval zaken ter reparatie of onderhoud aan </w:t>
      </w:r>
      <w:r w:rsidR="006665F3" w:rsidRPr="009505BA">
        <w:rPr>
          <w:rFonts w:ascii="Arial" w:hAnsi="Arial" w:cs="Arial"/>
          <w:sz w:val="18"/>
          <w:szCs w:val="18"/>
        </w:rPr>
        <w:t>Gebruiker</w:t>
      </w:r>
      <w:r w:rsidRPr="009505BA">
        <w:rPr>
          <w:rFonts w:ascii="Arial" w:hAnsi="Arial" w:cs="Arial"/>
          <w:sz w:val="18"/>
          <w:szCs w:val="18"/>
        </w:rPr>
        <w:t xml:space="preserve"> worden aangeboden, is </w:t>
      </w:r>
      <w:r w:rsidR="006665F3" w:rsidRPr="009505BA">
        <w:rPr>
          <w:rFonts w:ascii="Arial" w:hAnsi="Arial" w:cs="Arial"/>
          <w:sz w:val="18"/>
          <w:szCs w:val="18"/>
        </w:rPr>
        <w:t>Gebruiker</w:t>
      </w:r>
      <w:r w:rsidRPr="009505BA">
        <w:rPr>
          <w:rFonts w:ascii="Arial" w:hAnsi="Arial" w:cs="Arial"/>
          <w:sz w:val="18"/>
          <w:szCs w:val="18"/>
        </w:rPr>
        <w:t xml:space="preserve"> bevoegd de verplichting tot afgifte van die zaken op te schorten totdat de opeisbare facturen ter zake deze werkzaamheden in zijn geheel zijn voldaan, alsmede totdat al hetgeen </w:t>
      </w:r>
      <w:r w:rsidR="006665F3" w:rsidRPr="009505BA">
        <w:rPr>
          <w:rFonts w:ascii="Arial" w:hAnsi="Arial" w:cs="Arial"/>
          <w:sz w:val="18"/>
          <w:szCs w:val="18"/>
        </w:rPr>
        <w:t>Contractant</w:t>
      </w:r>
      <w:r w:rsidRPr="009505BA">
        <w:rPr>
          <w:rFonts w:ascii="Arial" w:hAnsi="Arial" w:cs="Arial"/>
          <w:sz w:val="18"/>
          <w:szCs w:val="18"/>
        </w:rPr>
        <w:t xml:space="preserve"> uit hoofde van eerdere of latere totstandgekomen overeenkomsten of uit andere hoofde heeft voldaan, alle vorderingen van </w:t>
      </w:r>
      <w:r w:rsidR="006665F3" w:rsidRPr="009505BA">
        <w:rPr>
          <w:rFonts w:ascii="Arial" w:hAnsi="Arial" w:cs="Arial"/>
          <w:sz w:val="18"/>
          <w:szCs w:val="18"/>
        </w:rPr>
        <w:t>Gebruiker</w:t>
      </w:r>
      <w:r w:rsidRPr="009505BA">
        <w:rPr>
          <w:rFonts w:ascii="Arial" w:hAnsi="Arial" w:cs="Arial"/>
          <w:sz w:val="18"/>
          <w:szCs w:val="18"/>
        </w:rPr>
        <w:t xml:space="preserve"> vanwege het niet of niet behoorlijk nakomen van </w:t>
      </w:r>
      <w:r w:rsidR="006665F3" w:rsidRPr="009505BA">
        <w:rPr>
          <w:rFonts w:ascii="Arial" w:hAnsi="Arial" w:cs="Arial"/>
          <w:sz w:val="18"/>
          <w:szCs w:val="18"/>
        </w:rPr>
        <w:t>Contractant</w:t>
      </w:r>
      <w:r w:rsidRPr="009505BA">
        <w:rPr>
          <w:rFonts w:ascii="Arial" w:hAnsi="Arial" w:cs="Arial"/>
          <w:sz w:val="18"/>
          <w:szCs w:val="18"/>
        </w:rPr>
        <w:t xml:space="preserve"> daaronder uitdrukkelijk inbegrepen.</w:t>
      </w:r>
    </w:p>
    <w:p w:rsidR="00725773" w:rsidRPr="009505BA" w:rsidRDefault="00725773" w:rsidP="00CE1490">
      <w:pPr>
        <w:numPr>
          <w:ilvl w:val="0"/>
          <w:numId w:val="13"/>
        </w:numPr>
        <w:tabs>
          <w:tab w:val="clear" w:pos="705"/>
          <w:tab w:val="num" w:pos="426"/>
          <w:tab w:val="num" w:pos="1080"/>
        </w:tabs>
        <w:ind w:left="426" w:hanging="426"/>
        <w:jc w:val="both"/>
        <w:rPr>
          <w:rFonts w:ascii="Arial" w:hAnsi="Arial" w:cs="Arial"/>
          <w:sz w:val="18"/>
          <w:szCs w:val="18"/>
        </w:rPr>
      </w:pPr>
      <w:r w:rsidRPr="009505BA">
        <w:rPr>
          <w:rFonts w:ascii="Arial" w:hAnsi="Arial" w:cs="Arial"/>
          <w:sz w:val="18"/>
          <w:szCs w:val="18"/>
        </w:rPr>
        <w:t xml:space="preserve">Ingeval </w:t>
      </w:r>
      <w:r w:rsidR="006665F3" w:rsidRPr="009505BA">
        <w:rPr>
          <w:rFonts w:ascii="Arial" w:hAnsi="Arial" w:cs="Arial"/>
          <w:sz w:val="18"/>
          <w:szCs w:val="18"/>
        </w:rPr>
        <w:t>Gebruiker</w:t>
      </w:r>
      <w:r w:rsidRPr="009505BA">
        <w:rPr>
          <w:rFonts w:ascii="Arial" w:hAnsi="Arial" w:cs="Arial"/>
          <w:sz w:val="18"/>
          <w:szCs w:val="18"/>
        </w:rPr>
        <w:t xml:space="preserve"> uit andere hoofde zaken van </w:t>
      </w:r>
      <w:r w:rsidR="006665F3" w:rsidRPr="009505BA">
        <w:rPr>
          <w:rFonts w:ascii="Arial" w:hAnsi="Arial" w:cs="Arial"/>
          <w:sz w:val="18"/>
          <w:szCs w:val="18"/>
        </w:rPr>
        <w:t>Contractant</w:t>
      </w:r>
      <w:r w:rsidRPr="009505BA">
        <w:rPr>
          <w:rFonts w:ascii="Arial" w:hAnsi="Arial" w:cs="Arial"/>
          <w:sz w:val="18"/>
          <w:szCs w:val="18"/>
        </w:rPr>
        <w:t xml:space="preserve"> onder zich heeft, is hij eveneens bevoegd de verplichting tot afgifte van die zaken op te schorten totdat </w:t>
      </w:r>
      <w:r w:rsidR="006665F3" w:rsidRPr="009505BA">
        <w:rPr>
          <w:rFonts w:ascii="Arial" w:hAnsi="Arial" w:cs="Arial"/>
          <w:sz w:val="18"/>
          <w:szCs w:val="18"/>
        </w:rPr>
        <w:t>Contractant</w:t>
      </w:r>
      <w:r w:rsidRPr="009505BA">
        <w:rPr>
          <w:rFonts w:ascii="Arial" w:hAnsi="Arial" w:cs="Arial"/>
          <w:sz w:val="18"/>
          <w:szCs w:val="18"/>
        </w:rPr>
        <w:t xml:space="preserve"> heeft voldaan aan alle opeisbare vorderingen die de </w:t>
      </w:r>
      <w:r w:rsidR="006665F3" w:rsidRPr="009505BA">
        <w:rPr>
          <w:rFonts w:ascii="Arial" w:hAnsi="Arial" w:cs="Arial"/>
          <w:sz w:val="18"/>
          <w:szCs w:val="18"/>
        </w:rPr>
        <w:t>Gebruiker</w:t>
      </w:r>
      <w:r w:rsidRPr="009505BA">
        <w:rPr>
          <w:rFonts w:ascii="Arial" w:hAnsi="Arial" w:cs="Arial"/>
          <w:sz w:val="18"/>
          <w:szCs w:val="18"/>
        </w:rPr>
        <w:t xml:space="preserve"> – al dan niet krachtens het bepaalde in dit artikel – heeft op </w:t>
      </w:r>
      <w:r w:rsidR="006665F3" w:rsidRPr="009505BA">
        <w:rPr>
          <w:rFonts w:ascii="Arial" w:hAnsi="Arial" w:cs="Arial"/>
          <w:sz w:val="18"/>
          <w:szCs w:val="18"/>
        </w:rPr>
        <w:t>Contractant</w:t>
      </w:r>
      <w:r w:rsidRPr="009505BA">
        <w:rPr>
          <w:rFonts w:ascii="Arial" w:hAnsi="Arial" w:cs="Arial"/>
          <w:sz w:val="18"/>
          <w:szCs w:val="18"/>
        </w:rPr>
        <w:t>.</w:t>
      </w:r>
    </w:p>
    <w:p w:rsidR="00725773" w:rsidRPr="009505BA" w:rsidRDefault="00725773" w:rsidP="00CE1490">
      <w:pPr>
        <w:numPr>
          <w:ilvl w:val="0"/>
          <w:numId w:val="13"/>
        </w:numPr>
        <w:tabs>
          <w:tab w:val="clear" w:pos="705"/>
          <w:tab w:val="num" w:pos="426"/>
          <w:tab w:val="num" w:pos="1080"/>
        </w:tabs>
        <w:ind w:left="426" w:hanging="426"/>
        <w:jc w:val="both"/>
        <w:rPr>
          <w:rFonts w:ascii="Arial" w:hAnsi="Arial" w:cs="Arial"/>
          <w:sz w:val="18"/>
          <w:szCs w:val="18"/>
        </w:rPr>
      </w:pPr>
      <w:r w:rsidRPr="009505BA">
        <w:rPr>
          <w:rFonts w:ascii="Arial" w:hAnsi="Arial" w:cs="Arial"/>
          <w:sz w:val="18"/>
          <w:szCs w:val="18"/>
        </w:rPr>
        <w:t xml:space="preserve">Het krachtens dit artikel aan </w:t>
      </w:r>
      <w:r w:rsidR="006665F3" w:rsidRPr="009505BA">
        <w:rPr>
          <w:rFonts w:ascii="Arial" w:hAnsi="Arial" w:cs="Arial"/>
          <w:sz w:val="18"/>
          <w:szCs w:val="18"/>
        </w:rPr>
        <w:t>Gebruiker</w:t>
      </w:r>
      <w:r w:rsidRPr="009505BA">
        <w:rPr>
          <w:rFonts w:ascii="Arial" w:hAnsi="Arial" w:cs="Arial"/>
          <w:sz w:val="18"/>
          <w:szCs w:val="18"/>
        </w:rPr>
        <w:t xml:space="preserve"> toekomen</w:t>
      </w:r>
      <w:r w:rsidR="008B66CD" w:rsidRPr="009505BA">
        <w:rPr>
          <w:rFonts w:ascii="Arial" w:hAnsi="Arial" w:cs="Arial"/>
          <w:sz w:val="18"/>
          <w:szCs w:val="18"/>
        </w:rPr>
        <w:t>d</w:t>
      </w:r>
      <w:r w:rsidRPr="009505BA">
        <w:rPr>
          <w:rFonts w:ascii="Arial" w:hAnsi="Arial" w:cs="Arial"/>
          <w:sz w:val="18"/>
          <w:szCs w:val="18"/>
        </w:rPr>
        <w:t xml:space="preserve"> retentierecht blijft eveneens van kracht in geval zich omstandigheden voordoen als bedoeld in artikel </w:t>
      </w:r>
      <w:r w:rsidR="00C92EE1" w:rsidRPr="009505BA">
        <w:rPr>
          <w:rFonts w:ascii="Arial" w:hAnsi="Arial" w:cs="Arial"/>
          <w:sz w:val="18"/>
          <w:szCs w:val="18"/>
        </w:rPr>
        <w:t>16</w:t>
      </w:r>
      <w:r w:rsidRPr="009505BA">
        <w:rPr>
          <w:rFonts w:ascii="Arial" w:hAnsi="Arial" w:cs="Arial"/>
          <w:sz w:val="18"/>
          <w:szCs w:val="18"/>
        </w:rPr>
        <w:t xml:space="preserve"> lid 2 van deze voorwaarden.</w:t>
      </w:r>
    </w:p>
    <w:p w:rsidR="00725773" w:rsidRPr="009505BA" w:rsidRDefault="00725773" w:rsidP="00CE1490">
      <w:pPr>
        <w:numPr>
          <w:ilvl w:val="0"/>
          <w:numId w:val="13"/>
        </w:numPr>
        <w:tabs>
          <w:tab w:val="clear" w:pos="705"/>
          <w:tab w:val="num" w:pos="426"/>
          <w:tab w:val="num" w:pos="1080"/>
        </w:tabs>
        <w:ind w:left="426" w:hanging="426"/>
        <w:jc w:val="both"/>
        <w:rPr>
          <w:rFonts w:ascii="Arial" w:hAnsi="Arial" w:cs="Arial"/>
          <w:sz w:val="18"/>
          <w:szCs w:val="18"/>
        </w:rPr>
      </w:pPr>
      <w:r w:rsidRPr="009505BA">
        <w:rPr>
          <w:rFonts w:ascii="Arial" w:hAnsi="Arial" w:cs="Arial"/>
          <w:sz w:val="18"/>
          <w:szCs w:val="18"/>
        </w:rPr>
        <w:t xml:space="preserve">Ingeval </w:t>
      </w:r>
      <w:r w:rsidR="006665F3" w:rsidRPr="009505BA">
        <w:rPr>
          <w:rFonts w:ascii="Arial" w:hAnsi="Arial" w:cs="Arial"/>
          <w:sz w:val="18"/>
          <w:szCs w:val="18"/>
        </w:rPr>
        <w:t>Contractant</w:t>
      </w:r>
      <w:r w:rsidRPr="009505BA">
        <w:rPr>
          <w:rFonts w:ascii="Arial" w:hAnsi="Arial" w:cs="Arial"/>
          <w:sz w:val="18"/>
          <w:szCs w:val="18"/>
        </w:rPr>
        <w:t xml:space="preserve"> anderszins, uit welke hoofde dan ook, tekortschiet in de nakoming van diens verplichtingen jegens </w:t>
      </w:r>
      <w:r w:rsidR="006665F3" w:rsidRPr="009505BA">
        <w:rPr>
          <w:rFonts w:ascii="Arial" w:hAnsi="Arial" w:cs="Arial"/>
          <w:sz w:val="18"/>
          <w:szCs w:val="18"/>
        </w:rPr>
        <w:t>Gebruiker</w:t>
      </w:r>
      <w:r w:rsidRPr="009505BA">
        <w:rPr>
          <w:rFonts w:ascii="Arial" w:hAnsi="Arial" w:cs="Arial"/>
          <w:sz w:val="18"/>
          <w:szCs w:val="18"/>
        </w:rPr>
        <w:t xml:space="preserve"> of dealer op enigerlei wijze tekortschiet in de naleving van de dealervoorwaarden, is </w:t>
      </w:r>
      <w:r w:rsidR="006665F3" w:rsidRPr="009505BA">
        <w:rPr>
          <w:rFonts w:ascii="Arial" w:hAnsi="Arial" w:cs="Arial"/>
          <w:sz w:val="18"/>
          <w:szCs w:val="18"/>
        </w:rPr>
        <w:t>Gebruiker</w:t>
      </w:r>
      <w:r w:rsidRPr="009505BA">
        <w:rPr>
          <w:rFonts w:ascii="Arial" w:hAnsi="Arial" w:cs="Arial"/>
          <w:sz w:val="18"/>
          <w:szCs w:val="18"/>
        </w:rPr>
        <w:t xml:space="preserve"> eveneens gerechtigd de (af)levering van zaken op te schorten dan wel zijn retentierecht uit te oefenen overeenkomstig van het bepaalde in de voorgaande leden van dit artikel. </w:t>
      </w:r>
      <w:r w:rsidR="00D47F3F" w:rsidRPr="009505BA">
        <w:rPr>
          <w:rFonts w:ascii="Arial" w:hAnsi="Arial" w:cs="Arial"/>
          <w:sz w:val="18"/>
          <w:szCs w:val="18"/>
        </w:rPr>
        <w:t xml:space="preserve">Daarnaast is </w:t>
      </w:r>
      <w:r w:rsidR="006665F3" w:rsidRPr="009505BA">
        <w:rPr>
          <w:rFonts w:ascii="Arial" w:hAnsi="Arial" w:cs="Arial"/>
          <w:sz w:val="18"/>
          <w:szCs w:val="18"/>
        </w:rPr>
        <w:t>Gebruiker</w:t>
      </w:r>
      <w:r w:rsidR="00D47F3F" w:rsidRPr="009505BA">
        <w:rPr>
          <w:rFonts w:ascii="Arial" w:hAnsi="Arial" w:cs="Arial"/>
          <w:sz w:val="18"/>
          <w:szCs w:val="18"/>
        </w:rPr>
        <w:t xml:space="preserve"> gerechtigd de overeenkomst op te zeggen dan wel (gedeeltelijk) te ontbinden.</w:t>
      </w:r>
    </w:p>
    <w:p w:rsidR="004833CC" w:rsidRPr="009505BA" w:rsidRDefault="004833CC" w:rsidP="00A62942">
      <w:pPr>
        <w:jc w:val="both"/>
        <w:rPr>
          <w:rFonts w:ascii="Arial" w:hAnsi="Arial" w:cs="Arial"/>
          <w:sz w:val="18"/>
          <w:szCs w:val="18"/>
        </w:rPr>
      </w:pPr>
    </w:p>
    <w:p w:rsidR="00725773" w:rsidRPr="009505BA" w:rsidRDefault="00725773" w:rsidP="00A62942">
      <w:pPr>
        <w:jc w:val="both"/>
        <w:rPr>
          <w:rFonts w:ascii="Arial" w:hAnsi="Arial" w:cs="Arial"/>
          <w:b/>
          <w:bCs/>
          <w:sz w:val="18"/>
          <w:szCs w:val="18"/>
        </w:rPr>
      </w:pPr>
      <w:r w:rsidRPr="009505BA">
        <w:rPr>
          <w:rFonts w:ascii="Arial" w:hAnsi="Arial" w:cs="Arial"/>
          <w:b/>
          <w:bCs/>
          <w:sz w:val="18"/>
          <w:szCs w:val="18"/>
          <w:u w:val="single"/>
        </w:rPr>
        <w:t xml:space="preserve">Artikel </w:t>
      </w:r>
      <w:r w:rsidR="0026486D" w:rsidRPr="009505BA">
        <w:rPr>
          <w:rFonts w:ascii="Arial" w:hAnsi="Arial" w:cs="Arial"/>
          <w:b/>
          <w:bCs/>
          <w:sz w:val="18"/>
          <w:szCs w:val="18"/>
          <w:u w:val="single"/>
        </w:rPr>
        <w:t>10</w:t>
      </w:r>
      <w:r w:rsidRPr="009505BA">
        <w:rPr>
          <w:rFonts w:ascii="Arial" w:hAnsi="Arial" w:cs="Arial"/>
          <w:b/>
          <w:bCs/>
          <w:sz w:val="18"/>
          <w:szCs w:val="18"/>
        </w:rPr>
        <w:tab/>
        <w:t>(niet - toerekenbare tekortkoming)</w:t>
      </w:r>
    </w:p>
    <w:p w:rsidR="00725773" w:rsidRPr="009505BA" w:rsidRDefault="00725773" w:rsidP="00CE1490">
      <w:pPr>
        <w:numPr>
          <w:ilvl w:val="0"/>
          <w:numId w:val="14"/>
        </w:numPr>
        <w:tabs>
          <w:tab w:val="clear" w:pos="705"/>
          <w:tab w:val="num" w:pos="426"/>
        </w:tabs>
        <w:ind w:left="426" w:hanging="426"/>
        <w:jc w:val="both"/>
        <w:rPr>
          <w:rFonts w:ascii="Arial" w:hAnsi="Arial" w:cs="Arial"/>
          <w:sz w:val="18"/>
          <w:szCs w:val="18"/>
        </w:rPr>
      </w:pPr>
      <w:r w:rsidRPr="009505BA">
        <w:rPr>
          <w:rFonts w:ascii="Arial" w:hAnsi="Arial" w:cs="Arial"/>
          <w:sz w:val="18"/>
          <w:szCs w:val="18"/>
        </w:rPr>
        <w:t xml:space="preserve">De in artikel 6 genoemde levertijd of overeengekomen termijn </w:t>
      </w:r>
      <w:r w:rsidR="004C73B6" w:rsidRPr="009505BA">
        <w:rPr>
          <w:rFonts w:ascii="Arial" w:hAnsi="Arial" w:cs="Arial"/>
          <w:sz w:val="18"/>
          <w:szCs w:val="18"/>
        </w:rPr>
        <w:t xml:space="preserve">ter zake leveringen van zaken alsmede </w:t>
      </w:r>
      <w:r w:rsidRPr="009505BA">
        <w:rPr>
          <w:rFonts w:ascii="Arial" w:hAnsi="Arial" w:cs="Arial"/>
          <w:sz w:val="18"/>
          <w:szCs w:val="18"/>
        </w:rPr>
        <w:t>voor het verrichten van andere diensten</w:t>
      </w:r>
      <w:r w:rsidR="00190D33" w:rsidRPr="009505BA">
        <w:rPr>
          <w:rFonts w:ascii="Arial" w:hAnsi="Arial" w:cs="Arial"/>
          <w:sz w:val="18"/>
          <w:szCs w:val="18"/>
        </w:rPr>
        <w:t xml:space="preserve"> (waaronder installatiewerkzaamheden)</w:t>
      </w:r>
      <w:r w:rsidRPr="009505BA">
        <w:rPr>
          <w:rFonts w:ascii="Arial" w:hAnsi="Arial" w:cs="Arial"/>
          <w:sz w:val="18"/>
          <w:szCs w:val="18"/>
        </w:rPr>
        <w:t xml:space="preserve"> door </w:t>
      </w:r>
      <w:r w:rsidR="006665F3" w:rsidRPr="009505BA">
        <w:rPr>
          <w:rFonts w:ascii="Arial" w:hAnsi="Arial" w:cs="Arial"/>
          <w:sz w:val="18"/>
          <w:szCs w:val="18"/>
        </w:rPr>
        <w:t>Gebruiker</w:t>
      </w:r>
      <w:r w:rsidRPr="009505BA">
        <w:rPr>
          <w:rFonts w:ascii="Arial" w:hAnsi="Arial" w:cs="Arial"/>
          <w:sz w:val="18"/>
          <w:szCs w:val="18"/>
        </w:rPr>
        <w:t xml:space="preserve"> wordt verlengd met de periode, gedurende welke </w:t>
      </w:r>
      <w:r w:rsidR="006665F3" w:rsidRPr="009505BA">
        <w:rPr>
          <w:rFonts w:ascii="Arial" w:hAnsi="Arial" w:cs="Arial"/>
          <w:sz w:val="18"/>
          <w:szCs w:val="18"/>
        </w:rPr>
        <w:t>Gebruiker</w:t>
      </w:r>
      <w:r w:rsidRPr="009505BA">
        <w:rPr>
          <w:rFonts w:ascii="Arial" w:hAnsi="Arial" w:cs="Arial"/>
          <w:sz w:val="18"/>
          <w:szCs w:val="18"/>
        </w:rPr>
        <w:t xml:space="preserve"> door </w:t>
      </w:r>
      <w:r w:rsidR="001B5841" w:rsidRPr="009505BA">
        <w:rPr>
          <w:rFonts w:ascii="Arial" w:hAnsi="Arial" w:cs="Arial"/>
          <w:sz w:val="18"/>
          <w:szCs w:val="18"/>
        </w:rPr>
        <w:t>overmacht</w:t>
      </w:r>
      <w:r w:rsidR="00A62942" w:rsidRPr="009505BA">
        <w:rPr>
          <w:rFonts w:ascii="Arial" w:hAnsi="Arial" w:cs="Arial"/>
          <w:sz w:val="18"/>
          <w:szCs w:val="18"/>
        </w:rPr>
        <w:t xml:space="preserve"> </w:t>
      </w:r>
      <w:r w:rsidRPr="009505BA">
        <w:rPr>
          <w:rFonts w:ascii="Arial" w:hAnsi="Arial" w:cs="Arial"/>
          <w:sz w:val="18"/>
          <w:szCs w:val="18"/>
        </w:rPr>
        <w:t>is verhinderd aan zijn verplichtingen te voldoen.</w:t>
      </w:r>
    </w:p>
    <w:p w:rsidR="00ED2CEE" w:rsidRPr="009505BA" w:rsidRDefault="001B5841" w:rsidP="00CE1490">
      <w:pPr>
        <w:numPr>
          <w:ilvl w:val="0"/>
          <w:numId w:val="14"/>
        </w:numPr>
        <w:tabs>
          <w:tab w:val="clear" w:pos="705"/>
          <w:tab w:val="num" w:pos="426"/>
        </w:tabs>
        <w:ind w:left="426" w:hanging="426"/>
        <w:jc w:val="both"/>
        <w:rPr>
          <w:rFonts w:ascii="Arial" w:hAnsi="Arial" w:cs="Arial"/>
          <w:sz w:val="18"/>
          <w:szCs w:val="18"/>
        </w:rPr>
      </w:pPr>
      <w:r w:rsidRPr="009505BA">
        <w:rPr>
          <w:rFonts w:ascii="Arial" w:hAnsi="Arial" w:cs="Arial"/>
          <w:sz w:val="18"/>
          <w:szCs w:val="18"/>
        </w:rPr>
        <w:t>Van overmacht</w:t>
      </w:r>
      <w:r w:rsidR="00725773" w:rsidRPr="009505BA">
        <w:rPr>
          <w:rFonts w:ascii="Arial" w:hAnsi="Arial" w:cs="Arial"/>
          <w:sz w:val="18"/>
          <w:szCs w:val="18"/>
        </w:rPr>
        <w:t xml:space="preserve"> aan de zijde van </w:t>
      </w:r>
      <w:r w:rsidR="006665F3" w:rsidRPr="009505BA">
        <w:rPr>
          <w:rFonts w:ascii="Arial" w:hAnsi="Arial" w:cs="Arial"/>
          <w:sz w:val="18"/>
          <w:szCs w:val="18"/>
        </w:rPr>
        <w:t>Gebruiker</w:t>
      </w:r>
      <w:r w:rsidR="00725773" w:rsidRPr="009505BA">
        <w:rPr>
          <w:rFonts w:ascii="Arial" w:hAnsi="Arial" w:cs="Arial"/>
          <w:sz w:val="18"/>
          <w:szCs w:val="18"/>
        </w:rPr>
        <w:t xml:space="preserve"> is sprake, indien </w:t>
      </w:r>
      <w:r w:rsidR="006665F3" w:rsidRPr="009505BA">
        <w:rPr>
          <w:rFonts w:ascii="Arial" w:hAnsi="Arial" w:cs="Arial"/>
          <w:sz w:val="18"/>
          <w:szCs w:val="18"/>
        </w:rPr>
        <w:t>Gebruiker</w:t>
      </w:r>
      <w:r w:rsidR="00725773" w:rsidRPr="009505BA">
        <w:rPr>
          <w:rFonts w:ascii="Arial" w:hAnsi="Arial" w:cs="Arial"/>
          <w:sz w:val="18"/>
          <w:szCs w:val="18"/>
        </w:rPr>
        <w:t xml:space="preserve"> na de totstandkoming van de overeenkomst als bedoeld in a</w:t>
      </w:r>
      <w:r w:rsidR="00C13706" w:rsidRPr="009505BA">
        <w:rPr>
          <w:rFonts w:ascii="Arial" w:hAnsi="Arial" w:cs="Arial"/>
          <w:sz w:val="18"/>
          <w:szCs w:val="18"/>
        </w:rPr>
        <w:t>rtikel 4 verhinderd wordt aan éé</w:t>
      </w:r>
      <w:r w:rsidR="00725773" w:rsidRPr="009505BA">
        <w:rPr>
          <w:rFonts w:ascii="Arial" w:hAnsi="Arial" w:cs="Arial"/>
          <w:sz w:val="18"/>
          <w:szCs w:val="18"/>
        </w:rPr>
        <w:t xml:space="preserve">n of meerdere verplichtingen uit de gesloten overeenkomst of aan de voorbereiding daarvan te voldoen ten gevolge van (in zowel binnen- als buitenland): oorlog, </w:t>
      </w:r>
      <w:r w:rsidR="00190D33" w:rsidRPr="009505BA">
        <w:rPr>
          <w:rFonts w:ascii="Arial" w:hAnsi="Arial" w:cs="Arial"/>
          <w:sz w:val="18"/>
          <w:szCs w:val="18"/>
        </w:rPr>
        <w:t xml:space="preserve">pandemieën, </w:t>
      </w:r>
      <w:r w:rsidR="00725773" w:rsidRPr="009505BA">
        <w:rPr>
          <w:rFonts w:ascii="Arial" w:hAnsi="Arial" w:cs="Arial"/>
          <w:sz w:val="18"/>
          <w:szCs w:val="18"/>
        </w:rPr>
        <w:t xml:space="preserve">oorlogsgevaar, burgeroorlog, oproer, molest, brand, waterschade, overstroming, </w:t>
      </w:r>
      <w:r w:rsidR="00DA40B2" w:rsidRPr="009505BA">
        <w:rPr>
          <w:rFonts w:ascii="Arial" w:hAnsi="Arial" w:cs="Arial"/>
          <w:sz w:val="18"/>
          <w:szCs w:val="18"/>
        </w:rPr>
        <w:t>vandalisme</w:t>
      </w:r>
      <w:r w:rsidR="00DA40B2" w:rsidRPr="009505BA">
        <w:rPr>
          <w:rFonts w:ascii="Arial" w:hAnsi="Arial" w:cs="Arial"/>
          <w:b/>
          <w:sz w:val="18"/>
          <w:szCs w:val="18"/>
        </w:rPr>
        <w:t>,</w:t>
      </w:r>
      <w:r w:rsidR="00DA40B2" w:rsidRPr="009505BA">
        <w:rPr>
          <w:rFonts w:ascii="Arial" w:hAnsi="Arial" w:cs="Arial"/>
          <w:sz w:val="18"/>
          <w:szCs w:val="18"/>
        </w:rPr>
        <w:t xml:space="preserve"> </w:t>
      </w:r>
      <w:r w:rsidR="00725773" w:rsidRPr="009505BA">
        <w:rPr>
          <w:rFonts w:ascii="Arial" w:hAnsi="Arial" w:cs="Arial"/>
          <w:sz w:val="18"/>
          <w:szCs w:val="18"/>
        </w:rPr>
        <w:t xml:space="preserve">werkstaking, bedrijfsbezetting, uitsluiting, in- en uitvoerbelemmeringen, overheidsmaatregelen, defecten aan machinerieën, storingen in de levering van energie, vertraging tijdens transport, niet -werkbare omstandigheden, alles zowel in het bedrijf van </w:t>
      </w:r>
      <w:r w:rsidR="006665F3" w:rsidRPr="009505BA">
        <w:rPr>
          <w:rFonts w:ascii="Arial" w:hAnsi="Arial" w:cs="Arial"/>
          <w:sz w:val="18"/>
          <w:szCs w:val="18"/>
        </w:rPr>
        <w:t>Gebruiker</w:t>
      </w:r>
      <w:r w:rsidR="00725773" w:rsidRPr="009505BA">
        <w:rPr>
          <w:rFonts w:ascii="Arial" w:hAnsi="Arial" w:cs="Arial"/>
          <w:sz w:val="18"/>
          <w:szCs w:val="18"/>
        </w:rPr>
        <w:t xml:space="preserve"> als bij derden van wie </w:t>
      </w:r>
      <w:r w:rsidR="006665F3" w:rsidRPr="009505BA">
        <w:rPr>
          <w:rFonts w:ascii="Arial" w:hAnsi="Arial" w:cs="Arial"/>
          <w:sz w:val="18"/>
          <w:szCs w:val="18"/>
        </w:rPr>
        <w:t>Gebruiker</w:t>
      </w:r>
      <w:r w:rsidR="00725773" w:rsidRPr="009505BA">
        <w:rPr>
          <w:rFonts w:ascii="Arial" w:hAnsi="Arial" w:cs="Arial"/>
          <w:sz w:val="18"/>
          <w:szCs w:val="18"/>
        </w:rPr>
        <w:t xml:space="preserve"> de benodigde materialen of grondstoffen geheel of gedeeltelijk moet betrekken, evenals bij opslag of gedurende transport, al dan niet in eigen beheer, en voorts alle overige oorzaken buiten de schuld of risicosfeer van </w:t>
      </w:r>
      <w:r w:rsidR="006665F3" w:rsidRPr="009505BA">
        <w:rPr>
          <w:rFonts w:ascii="Arial" w:hAnsi="Arial" w:cs="Arial"/>
          <w:sz w:val="18"/>
          <w:szCs w:val="18"/>
        </w:rPr>
        <w:t>Gebruiker</w:t>
      </w:r>
      <w:r w:rsidR="00725773" w:rsidRPr="009505BA">
        <w:rPr>
          <w:rFonts w:ascii="Arial" w:hAnsi="Arial" w:cs="Arial"/>
          <w:sz w:val="18"/>
          <w:szCs w:val="18"/>
        </w:rPr>
        <w:t xml:space="preserve"> ontstaan en feiten en omstandigheden waarbij van </w:t>
      </w:r>
      <w:r w:rsidR="006665F3" w:rsidRPr="009505BA">
        <w:rPr>
          <w:rFonts w:ascii="Arial" w:hAnsi="Arial" w:cs="Arial"/>
          <w:sz w:val="18"/>
          <w:szCs w:val="18"/>
        </w:rPr>
        <w:t>Gebruiker</w:t>
      </w:r>
      <w:r w:rsidR="00725773" w:rsidRPr="009505BA">
        <w:rPr>
          <w:rFonts w:ascii="Arial" w:hAnsi="Arial" w:cs="Arial"/>
          <w:sz w:val="18"/>
          <w:szCs w:val="18"/>
        </w:rPr>
        <w:t xml:space="preserve"> in gemoede niet kan worden gevergd dat hij aan zijn verplichtingen dient te voldoen.</w:t>
      </w:r>
    </w:p>
    <w:p w:rsidR="002C2317" w:rsidRPr="009505BA" w:rsidRDefault="00725773" w:rsidP="00CE1490">
      <w:pPr>
        <w:numPr>
          <w:ilvl w:val="0"/>
          <w:numId w:val="14"/>
        </w:numPr>
        <w:tabs>
          <w:tab w:val="clear" w:pos="705"/>
          <w:tab w:val="num" w:pos="426"/>
        </w:tabs>
        <w:ind w:left="426" w:hanging="426"/>
        <w:jc w:val="both"/>
        <w:rPr>
          <w:rFonts w:ascii="Arial" w:hAnsi="Arial" w:cs="Arial"/>
          <w:sz w:val="18"/>
          <w:szCs w:val="18"/>
        </w:rPr>
      </w:pPr>
      <w:r w:rsidRPr="009505BA">
        <w:rPr>
          <w:rFonts w:ascii="Arial" w:hAnsi="Arial" w:cs="Arial"/>
          <w:sz w:val="18"/>
          <w:szCs w:val="18"/>
        </w:rPr>
        <w:t xml:space="preserve">Indien door </w:t>
      </w:r>
      <w:r w:rsidR="001B5841" w:rsidRPr="009505BA">
        <w:rPr>
          <w:rFonts w:ascii="Arial" w:hAnsi="Arial" w:cs="Arial"/>
          <w:sz w:val="18"/>
          <w:szCs w:val="18"/>
        </w:rPr>
        <w:t>overma</w:t>
      </w:r>
      <w:r w:rsidRPr="009505BA">
        <w:rPr>
          <w:rFonts w:ascii="Arial" w:hAnsi="Arial" w:cs="Arial"/>
          <w:sz w:val="18"/>
          <w:szCs w:val="18"/>
        </w:rPr>
        <w:t xml:space="preserve">cht de levering van zaken of andere diensten meer dan twee maanden worden vertraagd, zijn zowel </w:t>
      </w:r>
      <w:r w:rsidR="006665F3" w:rsidRPr="009505BA">
        <w:rPr>
          <w:rFonts w:ascii="Arial" w:hAnsi="Arial" w:cs="Arial"/>
          <w:sz w:val="18"/>
          <w:szCs w:val="18"/>
        </w:rPr>
        <w:t>Gebruiker</w:t>
      </w:r>
      <w:r w:rsidRPr="009505BA">
        <w:rPr>
          <w:rFonts w:ascii="Arial" w:hAnsi="Arial" w:cs="Arial"/>
          <w:sz w:val="18"/>
          <w:szCs w:val="18"/>
        </w:rPr>
        <w:t xml:space="preserve"> als </w:t>
      </w:r>
      <w:r w:rsidR="006665F3" w:rsidRPr="009505BA">
        <w:rPr>
          <w:rFonts w:ascii="Arial" w:hAnsi="Arial" w:cs="Arial"/>
          <w:sz w:val="18"/>
          <w:szCs w:val="18"/>
        </w:rPr>
        <w:t>Contractant</w:t>
      </w:r>
      <w:r w:rsidRPr="009505BA">
        <w:rPr>
          <w:rFonts w:ascii="Arial" w:hAnsi="Arial" w:cs="Arial"/>
          <w:sz w:val="18"/>
          <w:szCs w:val="18"/>
        </w:rPr>
        <w:t xml:space="preserve"> bevoegd de overeenkomst als beëindigd te beschouwen, door middel van een aan de andere partij gerichte schriftelijke beëindigingsverklaring. De overeenkomst is geëindigd op het moment dat de in de tweede volzin bedoelde schriftelijke beëindigingsverklaring de andere partij heeft bereikt. In dat geval heeft </w:t>
      </w:r>
      <w:r w:rsidR="006665F3" w:rsidRPr="009505BA">
        <w:rPr>
          <w:rFonts w:ascii="Arial" w:hAnsi="Arial" w:cs="Arial"/>
          <w:sz w:val="18"/>
          <w:szCs w:val="18"/>
        </w:rPr>
        <w:t>Gebruiker</w:t>
      </w:r>
      <w:r w:rsidRPr="009505BA">
        <w:rPr>
          <w:rFonts w:ascii="Arial" w:hAnsi="Arial" w:cs="Arial"/>
          <w:sz w:val="18"/>
          <w:szCs w:val="18"/>
        </w:rPr>
        <w:t>, onverminderd het bepaalde in de navolgende leden, slechts recht op de vergoeding van de door hem gemaakte kosten tot het moment waarop de beëindigingsverklaring de andere partij heeft bereikt.</w:t>
      </w:r>
    </w:p>
    <w:p w:rsidR="00F42BF4" w:rsidRPr="007B62D7" w:rsidRDefault="00A62942" w:rsidP="00A62942">
      <w:pPr>
        <w:numPr>
          <w:ilvl w:val="0"/>
          <w:numId w:val="14"/>
        </w:numPr>
        <w:tabs>
          <w:tab w:val="clear" w:pos="705"/>
          <w:tab w:val="num" w:pos="426"/>
        </w:tabs>
        <w:ind w:left="426" w:hanging="426"/>
        <w:jc w:val="both"/>
        <w:rPr>
          <w:rFonts w:ascii="Arial" w:hAnsi="Arial" w:cs="Arial"/>
          <w:sz w:val="18"/>
          <w:szCs w:val="18"/>
        </w:rPr>
      </w:pPr>
      <w:r w:rsidRPr="009505BA">
        <w:rPr>
          <w:rFonts w:ascii="Arial" w:hAnsi="Arial" w:cs="Arial"/>
          <w:sz w:val="18"/>
          <w:szCs w:val="18"/>
        </w:rPr>
        <w:t xml:space="preserve">In geval door </w:t>
      </w:r>
      <w:r w:rsidR="001B5841" w:rsidRPr="009505BA">
        <w:rPr>
          <w:rFonts w:ascii="Arial" w:hAnsi="Arial" w:cs="Arial"/>
          <w:sz w:val="18"/>
          <w:szCs w:val="18"/>
        </w:rPr>
        <w:t>overmacht</w:t>
      </w:r>
      <w:r w:rsidRPr="009505BA">
        <w:rPr>
          <w:rFonts w:ascii="Arial" w:hAnsi="Arial" w:cs="Arial"/>
          <w:sz w:val="18"/>
          <w:szCs w:val="18"/>
        </w:rPr>
        <w:t xml:space="preserve"> </w:t>
      </w:r>
      <w:r w:rsidR="00725773" w:rsidRPr="009505BA">
        <w:rPr>
          <w:rFonts w:ascii="Arial" w:hAnsi="Arial" w:cs="Arial"/>
          <w:sz w:val="18"/>
          <w:szCs w:val="18"/>
        </w:rPr>
        <w:t xml:space="preserve">de resterende </w:t>
      </w:r>
      <w:r w:rsidR="002C2317" w:rsidRPr="009505BA">
        <w:rPr>
          <w:rFonts w:ascii="Arial" w:hAnsi="Arial" w:cs="Arial"/>
          <w:sz w:val="18"/>
          <w:szCs w:val="18"/>
        </w:rPr>
        <w:t xml:space="preserve">reeds door </w:t>
      </w:r>
      <w:r w:rsidR="006665F3" w:rsidRPr="009505BA">
        <w:rPr>
          <w:rFonts w:ascii="Arial" w:hAnsi="Arial" w:cs="Arial"/>
          <w:sz w:val="18"/>
          <w:szCs w:val="18"/>
        </w:rPr>
        <w:t>Gebruiker</w:t>
      </w:r>
      <w:r w:rsidR="002C2317" w:rsidRPr="009505BA">
        <w:rPr>
          <w:rFonts w:ascii="Arial" w:hAnsi="Arial" w:cs="Arial"/>
          <w:sz w:val="18"/>
          <w:szCs w:val="18"/>
        </w:rPr>
        <w:t xml:space="preserve"> bestelde </w:t>
      </w:r>
      <w:r w:rsidR="00725773" w:rsidRPr="009505BA">
        <w:rPr>
          <w:rFonts w:ascii="Arial" w:hAnsi="Arial" w:cs="Arial"/>
          <w:sz w:val="18"/>
          <w:szCs w:val="18"/>
        </w:rPr>
        <w:t xml:space="preserve">zaken of te leveren diensten van </w:t>
      </w:r>
      <w:r w:rsidR="006665F3" w:rsidRPr="009505BA">
        <w:rPr>
          <w:rFonts w:ascii="Arial" w:hAnsi="Arial" w:cs="Arial"/>
          <w:sz w:val="18"/>
          <w:szCs w:val="18"/>
        </w:rPr>
        <w:t>Gebruiker</w:t>
      </w:r>
      <w:r w:rsidR="00725773" w:rsidRPr="009505BA">
        <w:rPr>
          <w:rFonts w:ascii="Arial" w:hAnsi="Arial" w:cs="Arial"/>
          <w:sz w:val="18"/>
          <w:szCs w:val="18"/>
        </w:rPr>
        <w:t xml:space="preserve"> meer dan twee maanden worden vertraagd, is </w:t>
      </w:r>
      <w:r w:rsidR="006665F3" w:rsidRPr="009505BA">
        <w:rPr>
          <w:rFonts w:ascii="Arial" w:hAnsi="Arial" w:cs="Arial"/>
          <w:sz w:val="18"/>
          <w:szCs w:val="18"/>
        </w:rPr>
        <w:t>Contractant</w:t>
      </w:r>
      <w:r w:rsidR="00725773" w:rsidRPr="009505BA">
        <w:rPr>
          <w:rFonts w:ascii="Arial" w:hAnsi="Arial" w:cs="Arial"/>
          <w:sz w:val="18"/>
          <w:szCs w:val="18"/>
        </w:rPr>
        <w:t xml:space="preserve"> niettemin gehouden de overeengekomen vergoeding </w:t>
      </w:r>
      <w:r w:rsidR="00E6561B" w:rsidRPr="009505BA">
        <w:rPr>
          <w:rFonts w:ascii="Arial" w:hAnsi="Arial" w:cs="Arial"/>
          <w:sz w:val="18"/>
          <w:szCs w:val="18"/>
        </w:rPr>
        <w:t>(</w:t>
      </w:r>
      <w:r w:rsidR="00725773" w:rsidRPr="009505BA">
        <w:rPr>
          <w:rFonts w:ascii="Arial" w:hAnsi="Arial" w:cs="Arial"/>
          <w:sz w:val="18"/>
          <w:szCs w:val="18"/>
        </w:rPr>
        <w:t xml:space="preserve">de daarop betrekking </w:t>
      </w:r>
      <w:r w:rsidR="00725773" w:rsidRPr="007B62D7">
        <w:rPr>
          <w:rFonts w:ascii="Arial" w:hAnsi="Arial" w:cs="Arial"/>
          <w:sz w:val="18"/>
          <w:szCs w:val="18"/>
        </w:rPr>
        <w:t>hebbende facturen</w:t>
      </w:r>
      <w:r w:rsidR="00E6561B" w:rsidRPr="007B62D7">
        <w:rPr>
          <w:rFonts w:ascii="Arial" w:hAnsi="Arial" w:cs="Arial"/>
          <w:sz w:val="18"/>
          <w:szCs w:val="18"/>
        </w:rPr>
        <w:t>)</w:t>
      </w:r>
      <w:r w:rsidR="00725773" w:rsidRPr="007B62D7">
        <w:rPr>
          <w:rFonts w:ascii="Arial" w:hAnsi="Arial" w:cs="Arial"/>
          <w:sz w:val="18"/>
          <w:szCs w:val="18"/>
        </w:rPr>
        <w:t xml:space="preserve"> aan</w:t>
      </w:r>
      <w:r w:rsidR="00CD6780" w:rsidRPr="007B62D7">
        <w:rPr>
          <w:rFonts w:ascii="Arial" w:hAnsi="Arial" w:cs="Arial"/>
          <w:sz w:val="18"/>
          <w:szCs w:val="18"/>
        </w:rPr>
        <w:t xml:space="preserve"> </w:t>
      </w:r>
      <w:r w:rsidR="006665F3" w:rsidRPr="007B62D7">
        <w:rPr>
          <w:rFonts w:ascii="Arial" w:hAnsi="Arial" w:cs="Arial"/>
          <w:sz w:val="18"/>
          <w:szCs w:val="18"/>
        </w:rPr>
        <w:t>Gebruiker</w:t>
      </w:r>
      <w:r w:rsidR="00CD6780" w:rsidRPr="007B62D7">
        <w:rPr>
          <w:rFonts w:ascii="Arial" w:hAnsi="Arial" w:cs="Arial"/>
          <w:sz w:val="18"/>
          <w:szCs w:val="18"/>
        </w:rPr>
        <w:t xml:space="preserve"> te voldoen ter</w:t>
      </w:r>
      <w:r w:rsidR="00190D33" w:rsidRPr="007B62D7">
        <w:rPr>
          <w:rFonts w:ascii="Arial" w:hAnsi="Arial" w:cs="Arial"/>
          <w:sz w:val="18"/>
          <w:szCs w:val="18"/>
        </w:rPr>
        <w:t xml:space="preserve"> </w:t>
      </w:r>
      <w:r w:rsidR="00CD6780" w:rsidRPr="007B62D7">
        <w:rPr>
          <w:rFonts w:ascii="Arial" w:hAnsi="Arial" w:cs="Arial"/>
          <w:sz w:val="18"/>
          <w:szCs w:val="18"/>
        </w:rPr>
        <w:t xml:space="preserve">zake </w:t>
      </w:r>
      <w:r w:rsidR="00725773" w:rsidRPr="007B62D7">
        <w:rPr>
          <w:rFonts w:ascii="Arial" w:hAnsi="Arial" w:cs="Arial"/>
          <w:sz w:val="18"/>
          <w:szCs w:val="18"/>
        </w:rPr>
        <w:t xml:space="preserve">de zaken of diensten die reeds door </w:t>
      </w:r>
      <w:r w:rsidR="006665F3" w:rsidRPr="007B62D7">
        <w:rPr>
          <w:rFonts w:ascii="Arial" w:hAnsi="Arial" w:cs="Arial"/>
          <w:sz w:val="18"/>
          <w:szCs w:val="18"/>
        </w:rPr>
        <w:t>Gebruiker</w:t>
      </w:r>
      <w:r w:rsidR="00725773" w:rsidRPr="007B62D7">
        <w:rPr>
          <w:rFonts w:ascii="Arial" w:hAnsi="Arial" w:cs="Arial"/>
          <w:sz w:val="18"/>
          <w:szCs w:val="18"/>
        </w:rPr>
        <w:t xml:space="preserve"> zijn geleverd dan wel zijn verricht alsmede voor dat deel van de werkzaamheden of </w:t>
      </w:r>
      <w:r w:rsidRPr="007B62D7">
        <w:rPr>
          <w:rFonts w:ascii="Arial" w:hAnsi="Arial" w:cs="Arial"/>
          <w:sz w:val="18"/>
          <w:szCs w:val="18"/>
        </w:rPr>
        <w:t xml:space="preserve">zaken </w:t>
      </w:r>
      <w:r w:rsidR="00CD6780" w:rsidRPr="007B62D7">
        <w:rPr>
          <w:rFonts w:ascii="Arial" w:hAnsi="Arial" w:cs="Arial"/>
          <w:sz w:val="18"/>
          <w:szCs w:val="18"/>
        </w:rPr>
        <w:t>die</w:t>
      </w:r>
      <w:r w:rsidRPr="007B62D7">
        <w:rPr>
          <w:rFonts w:ascii="Arial" w:hAnsi="Arial" w:cs="Arial"/>
          <w:sz w:val="18"/>
          <w:szCs w:val="18"/>
        </w:rPr>
        <w:t xml:space="preserve"> ten gevolge van </w:t>
      </w:r>
      <w:r w:rsidR="00CD6780" w:rsidRPr="007B62D7">
        <w:rPr>
          <w:rFonts w:ascii="Arial" w:hAnsi="Arial" w:cs="Arial"/>
          <w:sz w:val="18"/>
          <w:szCs w:val="18"/>
        </w:rPr>
        <w:t>die toerekenbare tekortkoming</w:t>
      </w:r>
      <w:r w:rsidRPr="007B62D7">
        <w:rPr>
          <w:rFonts w:ascii="Arial" w:hAnsi="Arial" w:cs="Arial"/>
          <w:sz w:val="18"/>
          <w:szCs w:val="18"/>
        </w:rPr>
        <w:t xml:space="preserve"> </w:t>
      </w:r>
      <w:r w:rsidR="00725773" w:rsidRPr="007B62D7">
        <w:rPr>
          <w:rFonts w:ascii="Arial" w:hAnsi="Arial" w:cs="Arial"/>
          <w:sz w:val="18"/>
          <w:szCs w:val="18"/>
        </w:rPr>
        <w:t>niet meer kunnen worden afgemaakt of voor aflevering gereed kunnen wo</w:t>
      </w:r>
      <w:r w:rsidRPr="007B62D7">
        <w:rPr>
          <w:rFonts w:ascii="Arial" w:hAnsi="Arial" w:cs="Arial"/>
          <w:sz w:val="18"/>
          <w:szCs w:val="18"/>
        </w:rPr>
        <w:t xml:space="preserve">rden tot het moment waarop de </w:t>
      </w:r>
      <w:r w:rsidR="00CD6780" w:rsidRPr="007B62D7">
        <w:rPr>
          <w:rFonts w:ascii="Arial" w:hAnsi="Arial" w:cs="Arial"/>
          <w:sz w:val="18"/>
          <w:szCs w:val="18"/>
        </w:rPr>
        <w:t>toerekenbare tekortkoming</w:t>
      </w:r>
      <w:r w:rsidRPr="007B62D7">
        <w:rPr>
          <w:rFonts w:ascii="Arial" w:hAnsi="Arial" w:cs="Arial"/>
          <w:sz w:val="18"/>
          <w:szCs w:val="18"/>
        </w:rPr>
        <w:t xml:space="preserve"> </w:t>
      </w:r>
      <w:r w:rsidR="00725773" w:rsidRPr="007B62D7">
        <w:rPr>
          <w:rFonts w:ascii="Arial" w:hAnsi="Arial" w:cs="Arial"/>
          <w:sz w:val="18"/>
          <w:szCs w:val="18"/>
        </w:rPr>
        <w:t>is ingetreden</w:t>
      </w:r>
      <w:r w:rsidR="004833CC" w:rsidRPr="007B62D7">
        <w:rPr>
          <w:rFonts w:ascii="Arial" w:hAnsi="Arial" w:cs="Arial"/>
          <w:sz w:val="18"/>
          <w:szCs w:val="18"/>
        </w:rPr>
        <w:t>.</w:t>
      </w:r>
    </w:p>
    <w:p w:rsidR="00F42BF4" w:rsidRPr="00096BDF" w:rsidRDefault="00F42BF4" w:rsidP="00F42BF4">
      <w:pPr>
        <w:jc w:val="both"/>
        <w:rPr>
          <w:rFonts w:ascii="Arial" w:hAnsi="Arial" w:cs="Arial"/>
          <w:sz w:val="18"/>
          <w:szCs w:val="18"/>
        </w:rPr>
      </w:pPr>
    </w:p>
    <w:p w:rsidR="00F42BF4" w:rsidRPr="00096BDF" w:rsidRDefault="00725773" w:rsidP="00F42BF4">
      <w:pPr>
        <w:jc w:val="both"/>
        <w:rPr>
          <w:rFonts w:ascii="Arial" w:hAnsi="Arial" w:cs="Arial"/>
          <w:b/>
          <w:sz w:val="18"/>
          <w:szCs w:val="18"/>
        </w:rPr>
      </w:pPr>
      <w:r w:rsidRPr="00096BDF">
        <w:rPr>
          <w:rFonts w:ascii="Arial" w:hAnsi="Arial" w:cs="Arial"/>
          <w:b/>
          <w:sz w:val="18"/>
          <w:szCs w:val="18"/>
          <w:u w:val="single"/>
        </w:rPr>
        <w:t>Artikel 1</w:t>
      </w:r>
      <w:r w:rsidR="0026486D" w:rsidRPr="00096BDF">
        <w:rPr>
          <w:rFonts w:ascii="Arial" w:hAnsi="Arial" w:cs="Arial"/>
          <w:b/>
          <w:sz w:val="18"/>
          <w:szCs w:val="18"/>
          <w:u w:val="single"/>
        </w:rPr>
        <w:t>1</w:t>
      </w:r>
      <w:r w:rsidRPr="00096BDF">
        <w:rPr>
          <w:rFonts w:ascii="Arial" w:hAnsi="Arial" w:cs="Arial"/>
          <w:b/>
          <w:sz w:val="18"/>
          <w:szCs w:val="18"/>
        </w:rPr>
        <w:tab/>
        <w:t>(garantie)</w:t>
      </w:r>
    </w:p>
    <w:p w:rsidR="00C21A25" w:rsidRPr="00096BDF" w:rsidRDefault="00C21A25" w:rsidP="0026486D">
      <w:pPr>
        <w:numPr>
          <w:ilvl w:val="0"/>
          <w:numId w:val="22"/>
        </w:numPr>
        <w:tabs>
          <w:tab w:val="clear" w:pos="1080"/>
        </w:tabs>
        <w:ind w:left="426" w:hanging="426"/>
        <w:jc w:val="both"/>
        <w:rPr>
          <w:rFonts w:ascii="Arial" w:hAnsi="Arial" w:cs="Arial"/>
          <w:sz w:val="18"/>
          <w:szCs w:val="18"/>
        </w:rPr>
      </w:pPr>
      <w:r w:rsidRPr="00096BDF">
        <w:rPr>
          <w:rFonts w:ascii="Arial" w:hAnsi="Arial" w:cs="Arial"/>
          <w:bCs/>
          <w:sz w:val="18"/>
          <w:szCs w:val="18"/>
        </w:rPr>
        <w:t xml:space="preserve">Met inachtneming van het bepaalde in lid </w:t>
      </w:r>
      <w:r w:rsidR="0026486D" w:rsidRPr="00096BDF">
        <w:rPr>
          <w:rFonts w:ascii="Arial" w:hAnsi="Arial" w:cs="Arial"/>
          <w:bCs/>
          <w:sz w:val="18"/>
          <w:szCs w:val="18"/>
        </w:rPr>
        <w:t>3</w:t>
      </w:r>
      <w:r w:rsidRPr="00096BDF">
        <w:rPr>
          <w:rFonts w:ascii="Arial" w:hAnsi="Arial" w:cs="Arial"/>
          <w:bCs/>
          <w:sz w:val="18"/>
          <w:szCs w:val="18"/>
        </w:rPr>
        <w:t xml:space="preserve"> van dit artikel, wordt ingeval van verkoop en koop van zaken voor de garantie op de door </w:t>
      </w:r>
      <w:r w:rsidR="006665F3" w:rsidRPr="00096BDF">
        <w:rPr>
          <w:rFonts w:ascii="Arial" w:hAnsi="Arial" w:cs="Arial"/>
          <w:bCs/>
          <w:sz w:val="18"/>
          <w:szCs w:val="18"/>
        </w:rPr>
        <w:t>Gebruiker</w:t>
      </w:r>
      <w:r w:rsidRPr="00096BDF">
        <w:rPr>
          <w:rFonts w:ascii="Arial" w:hAnsi="Arial" w:cs="Arial"/>
          <w:bCs/>
          <w:sz w:val="18"/>
          <w:szCs w:val="18"/>
        </w:rPr>
        <w:t xml:space="preserve"> geleverde zaken uitsluitend verwezen naar de garantie en de garantievoorwaarden van de fabrikant, welke garantiebepalingen zijn vermeld in de bijgeleverde stukken van de betreffende zaken, indien het nieuwe zaken betreft</w:t>
      </w:r>
      <w:r w:rsidR="00EB6358" w:rsidRPr="00096BDF">
        <w:rPr>
          <w:rFonts w:ascii="Arial" w:hAnsi="Arial" w:cs="Arial"/>
          <w:bCs/>
          <w:sz w:val="18"/>
          <w:szCs w:val="18"/>
        </w:rPr>
        <w:t>, met een maximum garantietermijn van 6 maanden</w:t>
      </w:r>
      <w:r w:rsidRPr="00096BDF">
        <w:rPr>
          <w:rFonts w:ascii="Arial" w:hAnsi="Arial" w:cs="Arial"/>
          <w:bCs/>
          <w:sz w:val="18"/>
          <w:szCs w:val="18"/>
        </w:rPr>
        <w:t xml:space="preserve">. </w:t>
      </w:r>
    </w:p>
    <w:p w:rsidR="00C21A25" w:rsidRPr="00096BDF" w:rsidRDefault="00C21A25" w:rsidP="0026486D">
      <w:pPr>
        <w:numPr>
          <w:ilvl w:val="0"/>
          <w:numId w:val="22"/>
        </w:numPr>
        <w:tabs>
          <w:tab w:val="clear" w:pos="1080"/>
        </w:tabs>
        <w:ind w:left="426" w:hanging="426"/>
        <w:jc w:val="both"/>
        <w:rPr>
          <w:rFonts w:ascii="Arial" w:hAnsi="Arial" w:cs="Arial"/>
          <w:sz w:val="18"/>
          <w:szCs w:val="18"/>
        </w:rPr>
      </w:pPr>
      <w:r w:rsidRPr="00096BDF">
        <w:rPr>
          <w:rFonts w:ascii="Arial" w:hAnsi="Arial" w:cs="Arial"/>
          <w:bCs/>
          <w:sz w:val="18"/>
          <w:szCs w:val="18"/>
        </w:rPr>
        <w:t xml:space="preserve">De </w:t>
      </w:r>
      <w:r w:rsidR="006665F3" w:rsidRPr="00096BDF">
        <w:rPr>
          <w:rFonts w:ascii="Arial" w:hAnsi="Arial" w:cs="Arial"/>
          <w:bCs/>
          <w:sz w:val="18"/>
          <w:szCs w:val="18"/>
        </w:rPr>
        <w:t>Contractant</w:t>
      </w:r>
      <w:r w:rsidRPr="00096BDF">
        <w:rPr>
          <w:rFonts w:ascii="Arial" w:hAnsi="Arial" w:cs="Arial"/>
          <w:bCs/>
          <w:sz w:val="18"/>
          <w:szCs w:val="18"/>
        </w:rPr>
        <w:t xml:space="preserve"> dient ofwel bij </w:t>
      </w:r>
      <w:r w:rsidR="006665F3" w:rsidRPr="00096BDF">
        <w:rPr>
          <w:rFonts w:ascii="Arial" w:hAnsi="Arial" w:cs="Arial"/>
          <w:bCs/>
          <w:sz w:val="18"/>
          <w:szCs w:val="18"/>
        </w:rPr>
        <w:t>Gebruiker</w:t>
      </w:r>
      <w:r w:rsidRPr="00096BDF">
        <w:rPr>
          <w:rFonts w:ascii="Arial" w:hAnsi="Arial" w:cs="Arial"/>
          <w:bCs/>
          <w:sz w:val="18"/>
          <w:szCs w:val="18"/>
        </w:rPr>
        <w:t xml:space="preserve"> ofwel rechtstreeks bij de fabrikant een beroep op voornoemde garantie te doen. Indien en voor zover bij </w:t>
      </w:r>
      <w:r w:rsidR="006665F3" w:rsidRPr="00096BDF">
        <w:rPr>
          <w:rFonts w:ascii="Arial" w:hAnsi="Arial" w:cs="Arial"/>
          <w:bCs/>
          <w:sz w:val="18"/>
          <w:szCs w:val="18"/>
        </w:rPr>
        <w:t>Contractant</w:t>
      </w:r>
      <w:r w:rsidRPr="00096BDF">
        <w:rPr>
          <w:rFonts w:ascii="Arial" w:hAnsi="Arial" w:cs="Arial"/>
          <w:bCs/>
          <w:sz w:val="18"/>
          <w:szCs w:val="18"/>
        </w:rPr>
        <w:t xml:space="preserve"> een beroep wordt gedaan, zal </w:t>
      </w:r>
      <w:r w:rsidR="006665F3" w:rsidRPr="00096BDF">
        <w:rPr>
          <w:rFonts w:ascii="Arial" w:hAnsi="Arial" w:cs="Arial"/>
          <w:bCs/>
          <w:sz w:val="18"/>
          <w:szCs w:val="18"/>
        </w:rPr>
        <w:t>Contractant</w:t>
      </w:r>
      <w:r w:rsidRPr="00096BDF">
        <w:rPr>
          <w:rFonts w:ascii="Arial" w:hAnsi="Arial" w:cs="Arial"/>
          <w:bCs/>
          <w:sz w:val="18"/>
          <w:szCs w:val="18"/>
        </w:rPr>
        <w:t xml:space="preserve"> dit beroep voorleggen aan de fabrikant. De fabrikant zal de zaak voorts onder zijn verantwoordelijkheid, naar zijn beoordeling en voor rekening en risico afhandelen.</w:t>
      </w:r>
    </w:p>
    <w:p w:rsidR="00C21A25" w:rsidRPr="00EB6358" w:rsidRDefault="00C21A25" w:rsidP="0026486D">
      <w:pPr>
        <w:numPr>
          <w:ilvl w:val="0"/>
          <w:numId w:val="22"/>
        </w:numPr>
        <w:tabs>
          <w:tab w:val="clear" w:pos="1080"/>
        </w:tabs>
        <w:ind w:left="426" w:hanging="426"/>
        <w:jc w:val="both"/>
        <w:rPr>
          <w:rFonts w:ascii="Arial" w:hAnsi="Arial" w:cs="Arial"/>
          <w:sz w:val="18"/>
          <w:szCs w:val="18"/>
        </w:rPr>
      </w:pPr>
      <w:r w:rsidRPr="00096BDF">
        <w:rPr>
          <w:rFonts w:ascii="Arial" w:hAnsi="Arial" w:cs="Arial"/>
          <w:bCs/>
          <w:sz w:val="18"/>
          <w:szCs w:val="18"/>
        </w:rPr>
        <w:lastRenderedPageBreak/>
        <w:t xml:space="preserve">Op </w:t>
      </w:r>
      <w:r w:rsidRPr="007B62D7">
        <w:rPr>
          <w:rFonts w:ascii="Arial" w:hAnsi="Arial" w:cs="Arial"/>
          <w:bCs/>
          <w:sz w:val="18"/>
          <w:szCs w:val="18"/>
        </w:rPr>
        <w:t>occasions</w:t>
      </w:r>
      <w:r w:rsidRPr="00EB6358">
        <w:rPr>
          <w:rFonts w:ascii="Arial" w:hAnsi="Arial" w:cs="Arial"/>
          <w:bCs/>
          <w:sz w:val="18"/>
          <w:szCs w:val="18"/>
        </w:rPr>
        <w:t>, tweedehandse zaken, gebruikte zaken en showroom-zaken wordt in het geheel geen garantie verstrekt.</w:t>
      </w:r>
    </w:p>
    <w:p w:rsidR="00F42BF4" w:rsidRPr="00EB6358" w:rsidRDefault="00F42BF4" w:rsidP="00F42BF4">
      <w:pPr>
        <w:rPr>
          <w:rFonts w:ascii="Arial" w:hAnsi="Arial" w:cs="Arial"/>
          <w:sz w:val="18"/>
          <w:szCs w:val="18"/>
        </w:rPr>
      </w:pPr>
    </w:p>
    <w:p w:rsidR="00725773" w:rsidRPr="00EB6358" w:rsidRDefault="00725773" w:rsidP="00F42BF4">
      <w:pPr>
        <w:rPr>
          <w:rFonts w:ascii="Arial" w:hAnsi="Arial" w:cs="Arial"/>
          <w:b/>
          <w:sz w:val="18"/>
          <w:szCs w:val="18"/>
        </w:rPr>
      </w:pPr>
      <w:r w:rsidRPr="00EB6358">
        <w:rPr>
          <w:rFonts w:ascii="Arial" w:hAnsi="Arial" w:cs="Arial"/>
          <w:b/>
          <w:sz w:val="18"/>
          <w:szCs w:val="18"/>
          <w:u w:val="single"/>
        </w:rPr>
        <w:t>Artikel 1</w:t>
      </w:r>
      <w:r w:rsidR="0026486D" w:rsidRPr="00EB6358">
        <w:rPr>
          <w:rFonts w:ascii="Arial" w:hAnsi="Arial" w:cs="Arial"/>
          <w:b/>
          <w:sz w:val="18"/>
          <w:szCs w:val="18"/>
          <w:u w:val="single"/>
        </w:rPr>
        <w:t>2</w:t>
      </w:r>
      <w:r w:rsidRPr="00EB6358">
        <w:rPr>
          <w:rFonts w:ascii="Arial" w:hAnsi="Arial" w:cs="Arial"/>
          <w:b/>
          <w:sz w:val="18"/>
          <w:szCs w:val="18"/>
        </w:rPr>
        <w:tab/>
        <w:t>(aansprakelijkheid)</w:t>
      </w:r>
    </w:p>
    <w:p w:rsidR="00725773" w:rsidRPr="00EB6358" w:rsidRDefault="00725773" w:rsidP="00CE1490">
      <w:pPr>
        <w:numPr>
          <w:ilvl w:val="0"/>
          <w:numId w:val="3"/>
        </w:numPr>
        <w:tabs>
          <w:tab w:val="clear" w:pos="705"/>
          <w:tab w:val="num" w:pos="426"/>
        </w:tabs>
        <w:ind w:left="426" w:hanging="426"/>
        <w:jc w:val="both"/>
        <w:rPr>
          <w:rFonts w:ascii="Arial" w:hAnsi="Arial" w:cs="Arial"/>
          <w:sz w:val="18"/>
          <w:szCs w:val="18"/>
        </w:rPr>
      </w:pPr>
      <w:r w:rsidRPr="00EB6358">
        <w:rPr>
          <w:rFonts w:ascii="Arial" w:hAnsi="Arial" w:cs="Arial"/>
          <w:sz w:val="18"/>
          <w:szCs w:val="18"/>
        </w:rPr>
        <w:t>Buiten zijn aansprakelijkheid op grond van de verleende garantie overeenkomstig het bepaalde in artikel 1</w:t>
      </w:r>
      <w:r w:rsidR="0026486D" w:rsidRPr="00EB6358">
        <w:rPr>
          <w:rFonts w:ascii="Arial" w:hAnsi="Arial" w:cs="Arial"/>
          <w:sz w:val="18"/>
          <w:szCs w:val="18"/>
        </w:rPr>
        <w:t>1</w:t>
      </w:r>
      <w:r w:rsidRPr="00EB6358">
        <w:rPr>
          <w:rFonts w:ascii="Arial" w:hAnsi="Arial" w:cs="Arial"/>
          <w:sz w:val="18"/>
          <w:szCs w:val="18"/>
        </w:rPr>
        <w:t xml:space="preserve">, is </w:t>
      </w:r>
      <w:r w:rsidR="006665F3" w:rsidRPr="00EB6358">
        <w:rPr>
          <w:rFonts w:ascii="Arial" w:hAnsi="Arial" w:cs="Arial"/>
          <w:sz w:val="18"/>
          <w:szCs w:val="18"/>
        </w:rPr>
        <w:t>Gebruiker</w:t>
      </w:r>
      <w:r w:rsidRPr="00EB6358">
        <w:rPr>
          <w:rFonts w:ascii="Arial" w:hAnsi="Arial" w:cs="Arial"/>
          <w:sz w:val="18"/>
          <w:szCs w:val="18"/>
        </w:rPr>
        <w:t xml:space="preserve"> slechts aansprakelijk voor schade, geleden door </w:t>
      </w:r>
      <w:r w:rsidR="006665F3" w:rsidRPr="00EB6358">
        <w:rPr>
          <w:rFonts w:ascii="Arial" w:hAnsi="Arial" w:cs="Arial"/>
          <w:sz w:val="18"/>
          <w:szCs w:val="18"/>
        </w:rPr>
        <w:t>Contractant</w:t>
      </w:r>
      <w:r w:rsidRPr="00EB6358">
        <w:rPr>
          <w:rFonts w:ascii="Arial" w:hAnsi="Arial" w:cs="Arial"/>
          <w:sz w:val="18"/>
          <w:szCs w:val="18"/>
        </w:rPr>
        <w:t xml:space="preserve"> of derden, die rechtstreeks en uitsluitend het gevolg is van opzet of grove schuld van </w:t>
      </w:r>
      <w:r w:rsidR="006665F3" w:rsidRPr="00EB6358">
        <w:rPr>
          <w:rFonts w:ascii="Arial" w:hAnsi="Arial" w:cs="Arial"/>
          <w:sz w:val="18"/>
          <w:szCs w:val="18"/>
        </w:rPr>
        <w:t>Gebruiker</w:t>
      </w:r>
      <w:r w:rsidRPr="00EB6358">
        <w:rPr>
          <w:rFonts w:ascii="Arial" w:hAnsi="Arial" w:cs="Arial"/>
          <w:sz w:val="18"/>
          <w:szCs w:val="18"/>
        </w:rPr>
        <w:t xml:space="preserve"> of van diens leidinggevende ondergeschikte(n) of van de door hem ingeschakelde derde(n), zulks met inachtneming van het hierna bepaalde.</w:t>
      </w:r>
    </w:p>
    <w:p w:rsidR="00725773" w:rsidRPr="00EB6358" w:rsidRDefault="00725773" w:rsidP="00CE1490">
      <w:pPr>
        <w:numPr>
          <w:ilvl w:val="0"/>
          <w:numId w:val="3"/>
        </w:numPr>
        <w:tabs>
          <w:tab w:val="clear" w:pos="705"/>
          <w:tab w:val="num" w:pos="426"/>
        </w:tabs>
        <w:ind w:left="426" w:hanging="426"/>
        <w:jc w:val="both"/>
        <w:rPr>
          <w:rFonts w:ascii="Arial" w:hAnsi="Arial" w:cs="Arial"/>
          <w:sz w:val="18"/>
          <w:szCs w:val="18"/>
        </w:rPr>
      </w:pPr>
      <w:r w:rsidRPr="00EB6358">
        <w:rPr>
          <w:rFonts w:ascii="Arial" w:hAnsi="Arial" w:cs="Arial"/>
          <w:sz w:val="18"/>
          <w:szCs w:val="18"/>
        </w:rPr>
        <w:t xml:space="preserve">Voor vergoeding komt alleen in aanmerking die schade waartegen </w:t>
      </w:r>
      <w:r w:rsidR="006665F3" w:rsidRPr="00EB6358">
        <w:rPr>
          <w:rFonts w:ascii="Arial" w:hAnsi="Arial" w:cs="Arial"/>
          <w:sz w:val="18"/>
          <w:szCs w:val="18"/>
        </w:rPr>
        <w:t>Gebruiker</w:t>
      </w:r>
      <w:r w:rsidRPr="00EB6358">
        <w:rPr>
          <w:rFonts w:ascii="Arial" w:hAnsi="Arial" w:cs="Arial"/>
          <w:sz w:val="18"/>
          <w:szCs w:val="18"/>
        </w:rPr>
        <w:t xml:space="preserve"> verzekerd is en slechts voor zover de verzekeringsmaats</w:t>
      </w:r>
      <w:r w:rsidR="00670388" w:rsidRPr="00EB6358">
        <w:rPr>
          <w:rFonts w:ascii="Arial" w:hAnsi="Arial" w:cs="Arial"/>
          <w:sz w:val="18"/>
          <w:szCs w:val="18"/>
        </w:rPr>
        <w:t xml:space="preserve">chappij tot uitkering overgaat. </w:t>
      </w:r>
      <w:r w:rsidR="00AE3DE6" w:rsidRPr="00EB6358">
        <w:rPr>
          <w:rFonts w:ascii="Arial" w:hAnsi="Arial" w:cs="Arial"/>
          <w:sz w:val="18"/>
          <w:szCs w:val="18"/>
        </w:rPr>
        <w:t xml:space="preserve">Indien de verzekeraar </w:t>
      </w:r>
      <w:r w:rsidR="00FB6452" w:rsidRPr="00EB6358">
        <w:rPr>
          <w:rFonts w:ascii="Arial" w:hAnsi="Arial" w:cs="Arial"/>
          <w:sz w:val="18"/>
          <w:szCs w:val="18"/>
        </w:rPr>
        <w:t xml:space="preserve">van </w:t>
      </w:r>
      <w:r w:rsidR="006665F3" w:rsidRPr="00EB6358">
        <w:rPr>
          <w:rFonts w:ascii="Arial" w:hAnsi="Arial" w:cs="Arial"/>
          <w:sz w:val="18"/>
          <w:szCs w:val="18"/>
        </w:rPr>
        <w:t>Gebruiker</w:t>
      </w:r>
      <w:r w:rsidR="00FB6452" w:rsidRPr="00EB6358">
        <w:rPr>
          <w:rFonts w:ascii="Arial" w:hAnsi="Arial" w:cs="Arial"/>
          <w:sz w:val="18"/>
          <w:szCs w:val="18"/>
        </w:rPr>
        <w:t xml:space="preserve"> </w:t>
      </w:r>
      <w:r w:rsidR="00AE3DE6" w:rsidRPr="00EB6358">
        <w:rPr>
          <w:rFonts w:ascii="Arial" w:hAnsi="Arial" w:cs="Arial"/>
          <w:sz w:val="18"/>
          <w:szCs w:val="18"/>
        </w:rPr>
        <w:t>niet tot uitkerin</w:t>
      </w:r>
      <w:r w:rsidR="00FB6452" w:rsidRPr="00EB6358">
        <w:rPr>
          <w:rFonts w:ascii="Arial" w:hAnsi="Arial" w:cs="Arial"/>
          <w:sz w:val="18"/>
          <w:szCs w:val="18"/>
        </w:rPr>
        <w:t xml:space="preserve">g overgaat is de </w:t>
      </w:r>
      <w:r w:rsidR="00AE3DE6" w:rsidRPr="00EB6358">
        <w:rPr>
          <w:rFonts w:ascii="Arial" w:hAnsi="Arial" w:cs="Arial"/>
          <w:sz w:val="18"/>
          <w:szCs w:val="18"/>
        </w:rPr>
        <w:t>aansprakelijk</w:t>
      </w:r>
      <w:r w:rsidR="00041B6E" w:rsidRPr="00EB6358">
        <w:rPr>
          <w:rFonts w:ascii="Arial" w:hAnsi="Arial" w:cs="Arial"/>
          <w:sz w:val="18"/>
          <w:szCs w:val="18"/>
        </w:rPr>
        <w:t>heid</w:t>
      </w:r>
      <w:r w:rsidR="00AE3DE6" w:rsidRPr="00EB6358">
        <w:rPr>
          <w:rFonts w:ascii="Arial" w:hAnsi="Arial" w:cs="Arial"/>
          <w:sz w:val="18"/>
          <w:szCs w:val="18"/>
        </w:rPr>
        <w:t xml:space="preserve"> </w:t>
      </w:r>
      <w:r w:rsidR="00FB6452" w:rsidRPr="00EB6358">
        <w:rPr>
          <w:rFonts w:ascii="Arial" w:hAnsi="Arial" w:cs="Arial"/>
          <w:sz w:val="18"/>
          <w:szCs w:val="18"/>
        </w:rPr>
        <w:t xml:space="preserve">van </w:t>
      </w:r>
      <w:r w:rsidR="006665F3" w:rsidRPr="00EB6358">
        <w:rPr>
          <w:rFonts w:ascii="Arial" w:hAnsi="Arial" w:cs="Arial"/>
          <w:sz w:val="18"/>
          <w:szCs w:val="18"/>
        </w:rPr>
        <w:t>Gebruiker</w:t>
      </w:r>
      <w:r w:rsidR="00FB6452" w:rsidRPr="00EB6358">
        <w:rPr>
          <w:rFonts w:ascii="Arial" w:hAnsi="Arial" w:cs="Arial"/>
          <w:sz w:val="18"/>
          <w:szCs w:val="18"/>
        </w:rPr>
        <w:t xml:space="preserve"> beperkt </w:t>
      </w:r>
      <w:r w:rsidR="00AE3DE6" w:rsidRPr="00EB6358">
        <w:rPr>
          <w:rFonts w:ascii="Arial" w:hAnsi="Arial" w:cs="Arial"/>
          <w:sz w:val="18"/>
          <w:szCs w:val="18"/>
        </w:rPr>
        <w:t xml:space="preserve">tot het </w:t>
      </w:r>
      <w:r w:rsidR="00587C5B" w:rsidRPr="00EB6358">
        <w:rPr>
          <w:rFonts w:ascii="Arial" w:hAnsi="Arial" w:cs="Arial"/>
          <w:sz w:val="18"/>
          <w:szCs w:val="18"/>
        </w:rPr>
        <w:t>netto factuur</w:t>
      </w:r>
      <w:r w:rsidR="00AE3DE6" w:rsidRPr="00EB6358">
        <w:rPr>
          <w:rFonts w:ascii="Arial" w:hAnsi="Arial" w:cs="Arial"/>
          <w:sz w:val="18"/>
          <w:szCs w:val="18"/>
        </w:rPr>
        <w:t xml:space="preserve">bedrag vermeld in de opdrachtbevestiging van </w:t>
      </w:r>
      <w:r w:rsidR="006665F3" w:rsidRPr="00EB6358">
        <w:rPr>
          <w:rFonts w:ascii="Arial" w:hAnsi="Arial" w:cs="Arial"/>
          <w:sz w:val="18"/>
          <w:szCs w:val="18"/>
        </w:rPr>
        <w:t>Gebruiker</w:t>
      </w:r>
      <w:r w:rsidR="00AE3DE6" w:rsidRPr="00EB6358">
        <w:rPr>
          <w:rFonts w:ascii="Arial" w:hAnsi="Arial" w:cs="Arial"/>
          <w:sz w:val="18"/>
          <w:szCs w:val="18"/>
        </w:rPr>
        <w:t xml:space="preserve"> </w:t>
      </w:r>
      <w:r w:rsidR="00FB6452" w:rsidRPr="00EB6358">
        <w:rPr>
          <w:rFonts w:ascii="Arial" w:hAnsi="Arial" w:cs="Arial"/>
          <w:sz w:val="18"/>
          <w:szCs w:val="18"/>
        </w:rPr>
        <w:t xml:space="preserve">aan </w:t>
      </w:r>
      <w:r w:rsidR="006665F3" w:rsidRPr="00EB6358">
        <w:rPr>
          <w:rFonts w:ascii="Arial" w:hAnsi="Arial" w:cs="Arial"/>
          <w:sz w:val="18"/>
          <w:szCs w:val="18"/>
        </w:rPr>
        <w:t>Contractant</w:t>
      </w:r>
      <w:r w:rsidR="008A550E" w:rsidRPr="00EB6358">
        <w:rPr>
          <w:rFonts w:ascii="Arial" w:hAnsi="Arial" w:cs="Arial"/>
          <w:sz w:val="18"/>
          <w:szCs w:val="18"/>
        </w:rPr>
        <w:t xml:space="preserve">, met een maximum van € </w:t>
      </w:r>
      <w:r w:rsidR="00190D33" w:rsidRPr="00EB6358">
        <w:rPr>
          <w:rFonts w:ascii="Arial" w:hAnsi="Arial" w:cs="Arial"/>
          <w:sz w:val="18"/>
          <w:szCs w:val="18"/>
        </w:rPr>
        <w:t>5</w:t>
      </w:r>
      <w:r w:rsidR="008A550E" w:rsidRPr="00EB6358">
        <w:rPr>
          <w:rFonts w:ascii="Arial" w:hAnsi="Arial" w:cs="Arial"/>
          <w:sz w:val="18"/>
          <w:szCs w:val="18"/>
        </w:rPr>
        <w:t>.000,00</w:t>
      </w:r>
      <w:r w:rsidR="00FB6452" w:rsidRPr="00EB6358">
        <w:rPr>
          <w:rFonts w:ascii="Arial" w:hAnsi="Arial" w:cs="Arial"/>
          <w:sz w:val="18"/>
          <w:szCs w:val="18"/>
        </w:rPr>
        <w:t xml:space="preserve">. </w:t>
      </w:r>
      <w:r w:rsidRPr="00EB6358">
        <w:rPr>
          <w:rFonts w:ascii="Arial" w:hAnsi="Arial" w:cs="Arial"/>
          <w:sz w:val="18"/>
          <w:szCs w:val="18"/>
        </w:rPr>
        <w:t>Daarbij gelden de navolgende beperkingen en situaties waarin in ieder geval géén sprake is van opzet of grove schuld als bedoeld in lid 1:</w:t>
      </w:r>
    </w:p>
    <w:p w:rsidR="00725773" w:rsidRPr="00EB6358" w:rsidRDefault="006665F3" w:rsidP="00F42BF4">
      <w:pPr>
        <w:numPr>
          <w:ilvl w:val="1"/>
          <w:numId w:val="3"/>
        </w:numPr>
        <w:tabs>
          <w:tab w:val="clear" w:pos="1080"/>
          <w:tab w:val="num" w:pos="709"/>
        </w:tabs>
        <w:ind w:left="709" w:hanging="283"/>
        <w:jc w:val="both"/>
        <w:rPr>
          <w:rFonts w:ascii="Arial" w:hAnsi="Arial" w:cs="Arial"/>
          <w:sz w:val="18"/>
          <w:szCs w:val="18"/>
        </w:rPr>
      </w:pPr>
      <w:r w:rsidRPr="00EB6358">
        <w:rPr>
          <w:rFonts w:ascii="Arial" w:hAnsi="Arial" w:cs="Arial"/>
          <w:sz w:val="18"/>
          <w:szCs w:val="18"/>
        </w:rPr>
        <w:t>Gebruiker</w:t>
      </w:r>
      <w:r w:rsidR="00725773" w:rsidRPr="00EB6358">
        <w:rPr>
          <w:rFonts w:ascii="Arial" w:hAnsi="Arial" w:cs="Arial"/>
          <w:sz w:val="18"/>
          <w:szCs w:val="18"/>
        </w:rPr>
        <w:t xml:space="preserve"> is nimmer aansprakelijk voor schade of gebreken aan of veroorzaakt door </w:t>
      </w:r>
      <w:r w:rsidR="00AD2712" w:rsidRPr="00EB6358">
        <w:rPr>
          <w:rFonts w:ascii="Arial" w:hAnsi="Arial" w:cs="Arial"/>
          <w:sz w:val="18"/>
          <w:szCs w:val="18"/>
        </w:rPr>
        <w:t>de door hem (af)geleverde zaken</w:t>
      </w:r>
      <w:r w:rsidR="00725773" w:rsidRPr="00EB6358">
        <w:rPr>
          <w:rFonts w:ascii="Arial" w:hAnsi="Arial" w:cs="Arial"/>
          <w:sz w:val="18"/>
          <w:szCs w:val="18"/>
        </w:rPr>
        <w:t xml:space="preserve"> voortvloeiende uit: het (al dan niet ondeskundig) gebruik dan wel de eventuele ongeschiktheid van die zaken zelve, alsmede voor het gebruik van specifieke zaken, materialen, onderdelen of constructies die – al dan niet in afwijking van de geldende voorschriften - door of namens </w:t>
      </w:r>
      <w:r w:rsidRPr="00EB6358">
        <w:rPr>
          <w:rFonts w:ascii="Arial" w:hAnsi="Arial" w:cs="Arial"/>
          <w:sz w:val="18"/>
          <w:szCs w:val="18"/>
        </w:rPr>
        <w:t>Contractant</w:t>
      </w:r>
      <w:r w:rsidR="00725773" w:rsidRPr="00EB6358">
        <w:rPr>
          <w:rFonts w:ascii="Arial" w:hAnsi="Arial" w:cs="Arial"/>
          <w:sz w:val="18"/>
          <w:szCs w:val="18"/>
        </w:rPr>
        <w:t xml:space="preserve"> uitdrukkelijk worden voorgeschreven, dan</w:t>
      </w:r>
      <w:r w:rsidR="00857B90" w:rsidRPr="00EB6358">
        <w:rPr>
          <w:rFonts w:ascii="Arial" w:hAnsi="Arial" w:cs="Arial"/>
          <w:sz w:val="18"/>
          <w:szCs w:val="18"/>
        </w:rPr>
        <w:t xml:space="preserve"> </w:t>
      </w:r>
      <w:r w:rsidR="00725773" w:rsidRPr="00EB6358">
        <w:rPr>
          <w:rFonts w:ascii="Arial" w:hAnsi="Arial" w:cs="Arial"/>
          <w:sz w:val="18"/>
          <w:szCs w:val="18"/>
        </w:rPr>
        <w:t xml:space="preserve">wel door deze ter beschikking zijn gesteld aan </w:t>
      </w:r>
      <w:r w:rsidRPr="00EB6358">
        <w:rPr>
          <w:rFonts w:ascii="Arial" w:hAnsi="Arial" w:cs="Arial"/>
          <w:sz w:val="18"/>
          <w:szCs w:val="18"/>
        </w:rPr>
        <w:t>Gebruiker</w:t>
      </w:r>
      <w:r w:rsidR="00725773" w:rsidRPr="00EB6358">
        <w:rPr>
          <w:rFonts w:ascii="Arial" w:hAnsi="Arial" w:cs="Arial"/>
          <w:sz w:val="18"/>
          <w:szCs w:val="18"/>
        </w:rPr>
        <w:t xml:space="preserve"> of aan door deze ingeschakelde derden;</w:t>
      </w:r>
    </w:p>
    <w:p w:rsidR="00725773" w:rsidRPr="00EB6358" w:rsidRDefault="006665F3" w:rsidP="00F42BF4">
      <w:pPr>
        <w:numPr>
          <w:ilvl w:val="1"/>
          <w:numId w:val="3"/>
        </w:numPr>
        <w:tabs>
          <w:tab w:val="clear" w:pos="1080"/>
          <w:tab w:val="num" w:pos="709"/>
        </w:tabs>
        <w:ind w:left="709" w:hanging="283"/>
        <w:jc w:val="both"/>
        <w:rPr>
          <w:rFonts w:ascii="Arial" w:hAnsi="Arial" w:cs="Arial"/>
          <w:sz w:val="18"/>
          <w:szCs w:val="18"/>
        </w:rPr>
      </w:pPr>
      <w:r w:rsidRPr="00EB6358">
        <w:rPr>
          <w:rFonts w:ascii="Arial" w:hAnsi="Arial" w:cs="Arial"/>
          <w:sz w:val="18"/>
          <w:szCs w:val="18"/>
        </w:rPr>
        <w:t>Gebruiker</w:t>
      </w:r>
      <w:r w:rsidR="00725773" w:rsidRPr="00EB6358">
        <w:rPr>
          <w:rFonts w:ascii="Arial" w:hAnsi="Arial" w:cs="Arial"/>
          <w:sz w:val="18"/>
          <w:szCs w:val="18"/>
        </w:rPr>
        <w:t xml:space="preserve"> is nimmer aansprakelijk voor schade van </w:t>
      </w:r>
      <w:r w:rsidRPr="00EB6358">
        <w:rPr>
          <w:rFonts w:ascii="Arial" w:hAnsi="Arial" w:cs="Arial"/>
          <w:sz w:val="18"/>
          <w:szCs w:val="18"/>
        </w:rPr>
        <w:t>Contractant</w:t>
      </w:r>
      <w:r w:rsidR="00725773" w:rsidRPr="00EB6358">
        <w:rPr>
          <w:rFonts w:ascii="Arial" w:hAnsi="Arial" w:cs="Arial"/>
          <w:sz w:val="18"/>
          <w:szCs w:val="18"/>
        </w:rPr>
        <w:t xml:space="preserve"> of derden die, direct of indirect, voortvloeit uit het feit dat de door of namens </w:t>
      </w:r>
      <w:r w:rsidRPr="00EB6358">
        <w:rPr>
          <w:rFonts w:ascii="Arial" w:hAnsi="Arial" w:cs="Arial"/>
          <w:sz w:val="18"/>
          <w:szCs w:val="18"/>
        </w:rPr>
        <w:t>Gebruiker</w:t>
      </w:r>
      <w:r w:rsidR="00725773" w:rsidRPr="00EB6358">
        <w:rPr>
          <w:rFonts w:ascii="Arial" w:hAnsi="Arial" w:cs="Arial"/>
          <w:sz w:val="18"/>
          <w:szCs w:val="18"/>
        </w:rPr>
        <w:t xml:space="preserve"> mondeling of schriftelijk verstrekte adviezen niet, niet-tijdig of niet naar behoren door </w:t>
      </w:r>
      <w:r w:rsidRPr="00EB6358">
        <w:rPr>
          <w:rFonts w:ascii="Arial" w:hAnsi="Arial" w:cs="Arial"/>
          <w:sz w:val="18"/>
          <w:szCs w:val="18"/>
        </w:rPr>
        <w:t>Contractant</w:t>
      </w:r>
      <w:r w:rsidR="00725773" w:rsidRPr="00EB6358">
        <w:rPr>
          <w:rFonts w:ascii="Arial" w:hAnsi="Arial" w:cs="Arial"/>
          <w:sz w:val="18"/>
          <w:szCs w:val="18"/>
        </w:rPr>
        <w:t>, diens vertegenwoordiger of derden zijn opgevolgd;</w:t>
      </w:r>
    </w:p>
    <w:p w:rsidR="00725773" w:rsidRPr="00EB6358" w:rsidRDefault="00725773" w:rsidP="00F42BF4">
      <w:pPr>
        <w:numPr>
          <w:ilvl w:val="1"/>
          <w:numId w:val="3"/>
        </w:numPr>
        <w:tabs>
          <w:tab w:val="clear" w:pos="1080"/>
          <w:tab w:val="num" w:pos="709"/>
        </w:tabs>
        <w:ind w:left="709" w:hanging="283"/>
        <w:jc w:val="both"/>
        <w:rPr>
          <w:rFonts w:ascii="Arial" w:hAnsi="Arial" w:cs="Arial"/>
          <w:sz w:val="18"/>
          <w:szCs w:val="18"/>
        </w:rPr>
      </w:pPr>
      <w:r w:rsidRPr="00EB6358">
        <w:rPr>
          <w:rFonts w:ascii="Arial" w:hAnsi="Arial" w:cs="Arial"/>
          <w:sz w:val="18"/>
          <w:szCs w:val="18"/>
        </w:rPr>
        <w:t xml:space="preserve">ingeval van mondelinge door of namens </w:t>
      </w:r>
      <w:r w:rsidR="006665F3" w:rsidRPr="00EB6358">
        <w:rPr>
          <w:rFonts w:ascii="Arial" w:hAnsi="Arial" w:cs="Arial"/>
          <w:sz w:val="18"/>
          <w:szCs w:val="18"/>
        </w:rPr>
        <w:t>Gebruiker</w:t>
      </w:r>
      <w:r w:rsidRPr="00EB6358">
        <w:rPr>
          <w:rFonts w:ascii="Arial" w:hAnsi="Arial" w:cs="Arial"/>
          <w:sz w:val="18"/>
          <w:szCs w:val="18"/>
        </w:rPr>
        <w:t xml:space="preserve"> verstrekte informatie is deze nimmer aansprakelijk voor de schade die voortvloeit uit misverstanden of onjuist overgekomen informatie;</w:t>
      </w:r>
    </w:p>
    <w:p w:rsidR="00725773" w:rsidRPr="00EB6358" w:rsidRDefault="00725773" w:rsidP="00F42BF4">
      <w:pPr>
        <w:numPr>
          <w:ilvl w:val="1"/>
          <w:numId w:val="3"/>
        </w:numPr>
        <w:tabs>
          <w:tab w:val="clear" w:pos="1080"/>
          <w:tab w:val="num" w:pos="709"/>
        </w:tabs>
        <w:ind w:left="709" w:hanging="283"/>
        <w:jc w:val="both"/>
        <w:rPr>
          <w:rFonts w:ascii="Arial" w:hAnsi="Arial" w:cs="Arial"/>
          <w:sz w:val="18"/>
          <w:szCs w:val="18"/>
        </w:rPr>
      </w:pPr>
      <w:r w:rsidRPr="00EB6358">
        <w:rPr>
          <w:rFonts w:ascii="Arial" w:hAnsi="Arial" w:cs="Arial"/>
          <w:sz w:val="18"/>
          <w:szCs w:val="18"/>
        </w:rPr>
        <w:t xml:space="preserve">niet voor vergoeding komen in aanmerking zogenoemde bedrijfs- of gevolgschade (bedrijfsstoring, andere onkosten, derving van inkomsten e.d. daaronder begrepen), door welke oorzaak ook ontstaan. </w:t>
      </w:r>
      <w:r w:rsidR="006665F3" w:rsidRPr="00EB6358">
        <w:rPr>
          <w:rFonts w:ascii="Arial" w:hAnsi="Arial" w:cs="Arial"/>
          <w:sz w:val="18"/>
          <w:szCs w:val="18"/>
        </w:rPr>
        <w:t>Contractant</w:t>
      </w:r>
      <w:r w:rsidRPr="00EB6358">
        <w:rPr>
          <w:rFonts w:ascii="Arial" w:hAnsi="Arial" w:cs="Arial"/>
          <w:sz w:val="18"/>
          <w:szCs w:val="18"/>
        </w:rPr>
        <w:t xml:space="preserve"> dient zich desgewenst tegen deze schade te verzekeren;</w:t>
      </w:r>
    </w:p>
    <w:p w:rsidR="00725773" w:rsidRPr="00EB6358" w:rsidRDefault="00725773" w:rsidP="00F42BF4">
      <w:pPr>
        <w:numPr>
          <w:ilvl w:val="1"/>
          <w:numId w:val="3"/>
        </w:numPr>
        <w:tabs>
          <w:tab w:val="clear" w:pos="1080"/>
          <w:tab w:val="num" w:pos="709"/>
        </w:tabs>
        <w:ind w:left="709" w:hanging="283"/>
        <w:jc w:val="both"/>
        <w:rPr>
          <w:rFonts w:ascii="Arial" w:hAnsi="Arial" w:cs="Arial"/>
          <w:sz w:val="18"/>
          <w:szCs w:val="18"/>
        </w:rPr>
      </w:pPr>
      <w:r w:rsidRPr="00EB6358">
        <w:rPr>
          <w:rFonts w:ascii="Arial" w:hAnsi="Arial" w:cs="Arial"/>
          <w:sz w:val="18"/>
          <w:szCs w:val="18"/>
        </w:rPr>
        <w:t xml:space="preserve">de door </w:t>
      </w:r>
      <w:r w:rsidR="006665F3" w:rsidRPr="00EB6358">
        <w:rPr>
          <w:rFonts w:ascii="Arial" w:hAnsi="Arial" w:cs="Arial"/>
          <w:sz w:val="18"/>
          <w:szCs w:val="18"/>
        </w:rPr>
        <w:t>Gebruiker</w:t>
      </w:r>
      <w:r w:rsidRPr="00EB6358">
        <w:rPr>
          <w:rFonts w:ascii="Arial" w:hAnsi="Arial" w:cs="Arial"/>
          <w:sz w:val="18"/>
          <w:szCs w:val="18"/>
        </w:rPr>
        <w:t xml:space="preserve"> te vergoeden schade zal worden gematigd, indien de door </w:t>
      </w:r>
      <w:r w:rsidR="006665F3" w:rsidRPr="00EB6358">
        <w:rPr>
          <w:rFonts w:ascii="Arial" w:hAnsi="Arial" w:cs="Arial"/>
          <w:sz w:val="18"/>
          <w:szCs w:val="18"/>
        </w:rPr>
        <w:t>Contractant</w:t>
      </w:r>
      <w:r w:rsidRPr="00EB6358">
        <w:rPr>
          <w:rFonts w:ascii="Arial" w:hAnsi="Arial" w:cs="Arial"/>
          <w:sz w:val="18"/>
          <w:szCs w:val="18"/>
        </w:rPr>
        <w:t xml:space="preserve"> te betalen prijs of vergoeding gering is in verhouding tot de omvang van de door </w:t>
      </w:r>
      <w:r w:rsidR="006665F3" w:rsidRPr="00EB6358">
        <w:rPr>
          <w:rFonts w:ascii="Arial" w:hAnsi="Arial" w:cs="Arial"/>
          <w:sz w:val="18"/>
          <w:szCs w:val="18"/>
        </w:rPr>
        <w:t>Contractant</w:t>
      </w:r>
      <w:r w:rsidRPr="00EB6358">
        <w:rPr>
          <w:rFonts w:ascii="Arial" w:hAnsi="Arial" w:cs="Arial"/>
          <w:sz w:val="18"/>
          <w:szCs w:val="18"/>
        </w:rPr>
        <w:t xml:space="preserve"> geleden schade.</w:t>
      </w:r>
    </w:p>
    <w:p w:rsidR="00190D33" w:rsidRPr="00EB6358" w:rsidRDefault="00190D33" w:rsidP="00F42BF4">
      <w:pPr>
        <w:numPr>
          <w:ilvl w:val="1"/>
          <w:numId w:val="3"/>
        </w:numPr>
        <w:tabs>
          <w:tab w:val="clear" w:pos="1080"/>
          <w:tab w:val="num" w:pos="709"/>
        </w:tabs>
        <w:ind w:left="709" w:hanging="283"/>
        <w:jc w:val="both"/>
        <w:rPr>
          <w:rFonts w:ascii="Arial" w:hAnsi="Arial" w:cs="Arial"/>
          <w:sz w:val="18"/>
          <w:szCs w:val="18"/>
        </w:rPr>
      </w:pPr>
      <w:r w:rsidRPr="00EB6358">
        <w:rPr>
          <w:rFonts w:ascii="Arial" w:hAnsi="Arial" w:cs="Arial"/>
          <w:sz w:val="18"/>
          <w:szCs w:val="18"/>
        </w:rPr>
        <w:t>De door Gebruiker te vergoeden schade als gevolg van de verwerking van persoonsgegevens conform de AVG, tenzij Gebruiker met Contractant een verwerkersovereenkomst heeft gesloten. Alsdan zal van toepassing zijn de aansprakelijkheidsbepaling in de verwerkersovereenkomst.</w:t>
      </w:r>
    </w:p>
    <w:p w:rsidR="00725773" w:rsidRPr="00EB6358" w:rsidRDefault="006665F3" w:rsidP="00254F95">
      <w:pPr>
        <w:numPr>
          <w:ilvl w:val="0"/>
          <w:numId w:val="3"/>
        </w:numPr>
        <w:tabs>
          <w:tab w:val="clear" w:pos="705"/>
          <w:tab w:val="num" w:pos="426"/>
        </w:tabs>
        <w:ind w:left="426" w:hanging="426"/>
        <w:jc w:val="both"/>
        <w:rPr>
          <w:rFonts w:ascii="Arial" w:hAnsi="Arial" w:cs="Arial"/>
          <w:sz w:val="18"/>
          <w:szCs w:val="18"/>
        </w:rPr>
      </w:pPr>
      <w:r w:rsidRPr="00EB6358">
        <w:rPr>
          <w:rFonts w:ascii="Arial" w:hAnsi="Arial" w:cs="Arial"/>
          <w:sz w:val="18"/>
          <w:szCs w:val="18"/>
        </w:rPr>
        <w:t>Contractant</w:t>
      </w:r>
      <w:r w:rsidR="00725773" w:rsidRPr="00EB6358">
        <w:rPr>
          <w:rFonts w:ascii="Arial" w:hAnsi="Arial" w:cs="Arial"/>
          <w:sz w:val="18"/>
          <w:szCs w:val="18"/>
        </w:rPr>
        <w:t xml:space="preserve"> is gehouden </w:t>
      </w:r>
      <w:r w:rsidRPr="00EB6358">
        <w:rPr>
          <w:rFonts w:ascii="Arial" w:hAnsi="Arial" w:cs="Arial"/>
          <w:sz w:val="18"/>
          <w:szCs w:val="18"/>
        </w:rPr>
        <w:t>Gebruiker</w:t>
      </w:r>
      <w:r w:rsidR="00725773" w:rsidRPr="00EB6358">
        <w:rPr>
          <w:rFonts w:ascii="Arial" w:hAnsi="Arial" w:cs="Arial"/>
          <w:sz w:val="18"/>
          <w:szCs w:val="18"/>
        </w:rPr>
        <w:t>, alsmede de door hem ingeschakelde derde(n), te vrijwaren voor enige aanspraken van derden wegens vergoeding van schade ten</w:t>
      </w:r>
      <w:r w:rsidR="00190D33" w:rsidRPr="00EB6358">
        <w:rPr>
          <w:rFonts w:ascii="Arial" w:hAnsi="Arial" w:cs="Arial"/>
          <w:sz w:val="18"/>
          <w:szCs w:val="18"/>
        </w:rPr>
        <w:t xml:space="preserve"> </w:t>
      </w:r>
      <w:r w:rsidR="00725773" w:rsidRPr="00EB6358">
        <w:rPr>
          <w:rFonts w:ascii="Arial" w:hAnsi="Arial" w:cs="Arial"/>
          <w:sz w:val="18"/>
          <w:szCs w:val="18"/>
        </w:rPr>
        <w:t>gevolge van het gebruik of toepassing van de geleverde zaken of prestatie(s).</w:t>
      </w:r>
    </w:p>
    <w:p w:rsidR="00725773" w:rsidRPr="00EB6358" w:rsidRDefault="00725773" w:rsidP="00254F95">
      <w:pPr>
        <w:numPr>
          <w:ilvl w:val="0"/>
          <w:numId w:val="3"/>
        </w:numPr>
        <w:tabs>
          <w:tab w:val="clear" w:pos="705"/>
          <w:tab w:val="num" w:pos="426"/>
        </w:tabs>
        <w:ind w:left="426" w:hanging="426"/>
        <w:jc w:val="both"/>
        <w:rPr>
          <w:rFonts w:ascii="Arial" w:hAnsi="Arial" w:cs="Arial"/>
          <w:sz w:val="18"/>
          <w:szCs w:val="18"/>
        </w:rPr>
      </w:pPr>
      <w:r w:rsidRPr="00EB6358">
        <w:rPr>
          <w:rFonts w:ascii="Arial" w:hAnsi="Arial" w:cs="Arial"/>
          <w:sz w:val="18"/>
          <w:szCs w:val="18"/>
        </w:rPr>
        <w:t xml:space="preserve">Indien </w:t>
      </w:r>
      <w:r w:rsidR="006665F3" w:rsidRPr="00EB6358">
        <w:rPr>
          <w:rFonts w:ascii="Arial" w:hAnsi="Arial" w:cs="Arial"/>
          <w:sz w:val="18"/>
          <w:szCs w:val="18"/>
        </w:rPr>
        <w:t>Contractant</w:t>
      </w:r>
      <w:r w:rsidRPr="00EB6358">
        <w:rPr>
          <w:rFonts w:ascii="Arial" w:hAnsi="Arial" w:cs="Arial"/>
          <w:sz w:val="18"/>
          <w:szCs w:val="18"/>
        </w:rPr>
        <w:t xml:space="preserve"> één of meerdere verplichtingen voortvloeiende uit de met </w:t>
      </w:r>
      <w:r w:rsidR="006665F3" w:rsidRPr="00EB6358">
        <w:rPr>
          <w:rFonts w:ascii="Arial" w:hAnsi="Arial" w:cs="Arial"/>
          <w:sz w:val="18"/>
          <w:szCs w:val="18"/>
        </w:rPr>
        <w:t>Gebruiker</w:t>
      </w:r>
      <w:r w:rsidRPr="00EB6358">
        <w:rPr>
          <w:rFonts w:ascii="Arial" w:hAnsi="Arial" w:cs="Arial"/>
          <w:sz w:val="18"/>
          <w:szCs w:val="18"/>
        </w:rPr>
        <w:t xml:space="preserve"> tot</w:t>
      </w:r>
      <w:r w:rsidR="00190D33" w:rsidRPr="00EB6358">
        <w:rPr>
          <w:rFonts w:ascii="Arial" w:hAnsi="Arial" w:cs="Arial"/>
          <w:sz w:val="18"/>
          <w:szCs w:val="18"/>
        </w:rPr>
        <w:t xml:space="preserve"> </w:t>
      </w:r>
      <w:r w:rsidRPr="00EB6358">
        <w:rPr>
          <w:rFonts w:ascii="Arial" w:hAnsi="Arial" w:cs="Arial"/>
          <w:sz w:val="18"/>
          <w:szCs w:val="18"/>
        </w:rPr>
        <w:t>stand</w:t>
      </w:r>
      <w:r w:rsidR="00190D33" w:rsidRPr="00EB6358">
        <w:rPr>
          <w:rFonts w:ascii="Arial" w:hAnsi="Arial" w:cs="Arial"/>
          <w:sz w:val="18"/>
          <w:szCs w:val="18"/>
        </w:rPr>
        <w:t xml:space="preserve"> </w:t>
      </w:r>
      <w:r w:rsidRPr="00EB6358">
        <w:rPr>
          <w:rFonts w:ascii="Arial" w:hAnsi="Arial" w:cs="Arial"/>
          <w:sz w:val="18"/>
          <w:szCs w:val="18"/>
        </w:rPr>
        <w:t xml:space="preserve">gekomen overeenkomst of deze Algemene Voorwaarden niet, niet-tijdig of niet behoorlijk nakomt, is </w:t>
      </w:r>
      <w:r w:rsidR="006665F3" w:rsidRPr="00EB6358">
        <w:rPr>
          <w:rFonts w:ascii="Arial" w:hAnsi="Arial" w:cs="Arial"/>
          <w:sz w:val="18"/>
          <w:szCs w:val="18"/>
        </w:rPr>
        <w:t>Contractant</w:t>
      </w:r>
      <w:r w:rsidRPr="00EB6358">
        <w:rPr>
          <w:rFonts w:ascii="Arial" w:hAnsi="Arial" w:cs="Arial"/>
          <w:sz w:val="18"/>
          <w:szCs w:val="18"/>
        </w:rPr>
        <w:t xml:space="preserve"> – zonder nadere ingebrekestelling – in verzuim en</w:t>
      </w:r>
      <w:r w:rsidRPr="00EB6358">
        <w:rPr>
          <w:rFonts w:ascii="Arial" w:hAnsi="Arial" w:cs="Arial"/>
          <w:i/>
          <w:iCs/>
          <w:sz w:val="18"/>
          <w:szCs w:val="18"/>
        </w:rPr>
        <w:t xml:space="preserve"> </w:t>
      </w:r>
      <w:r w:rsidRPr="00EB6358">
        <w:rPr>
          <w:rFonts w:ascii="Arial" w:hAnsi="Arial" w:cs="Arial"/>
          <w:sz w:val="18"/>
          <w:szCs w:val="18"/>
        </w:rPr>
        <w:t xml:space="preserve">volledig aansprakelijk voor alle schade die </w:t>
      </w:r>
      <w:r w:rsidR="006665F3" w:rsidRPr="00EB6358">
        <w:rPr>
          <w:rFonts w:ascii="Arial" w:hAnsi="Arial" w:cs="Arial"/>
          <w:sz w:val="18"/>
          <w:szCs w:val="18"/>
        </w:rPr>
        <w:t>Gebruiker</w:t>
      </w:r>
      <w:r w:rsidRPr="00EB6358">
        <w:rPr>
          <w:rFonts w:ascii="Arial" w:hAnsi="Arial" w:cs="Arial"/>
          <w:sz w:val="18"/>
          <w:szCs w:val="18"/>
        </w:rPr>
        <w:t xml:space="preserve"> en de door deze ingeschakelde derde(n) daardoor lijdt, zulks onverminderd de overige rechten en bevoegdheden van </w:t>
      </w:r>
      <w:r w:rsidR="006665F3" w:rsidRPr="00EB6358">
        <w:rPr>
          <w:rFonts w:ascii="Arial" w:hAnsi="Arial" w:cs="Arial"/>
          <w:sz w:val="18"/>
          <w:szCs w:val="18"/>
        </w:rPr>
        <w:t>Gebruiker</w:t>
      </w:r>
      <w:r w:rsidRPr="00EB6358">
        <w:rPr>
          <w:rFonts w:ascii="Arial" w:hAnsi="Arial" w:cs="Arial"/>
          <w:sz w:val="18"/>
          <w:szCs w:val="18"/>
        </w:rPr>
        <w:t xml:space="preserve"> op grond van de Wet of op grond</w:t>
      </w:r>
      <w:r w:rsidR="00F42BF4" w:rsidRPr="00EB6358">
        <w:rPr>
          <w:rFonts w:ascii="Arial" w:hAnsi="Arial" w:cs="Arial"/>
          <w:sz w:val="18"/>
          <w:szCs w:val="18"/>
        </w:rPr>
        <w:t xml:space="preserve"> van deze Algemene Voorwaarden.</w:t>
      </w:r>
    </w:p>
    <w:p w:rsidR="00725773" w:rsidRPr="00EB6358" w:rsidRDefault="00725773" w:rsidP="00A62942">
      <w:pPr>
        <w:pStyle w:val="Kop1"/>
        <w:jc w:val="both"/>
        <w:rPr>
          <w:rFonts w:ascii="Arial" w:hAnsi="Arial" w:cs="Arial"/>
          <w:sz w:val="18"/>
          <w:szCs w:val="18"/>
        </w:rPr>
      </w:pPr>
    </w:p>
    <w:p w:rsidR="00725773" w:rsidRPr="00EB6358" w:rsidRDefault="00725773" w:rsidP="00A62942">
      <w:pPr>
        <w:pStyle w:val="Kop1"/>
        <w:jc w:val="both"/>
        <w:rPr>
          <w:rFonts w:ascii="Arial" w:hAnsi="Arial" w:cs="Arial"/>
          <w:sz w:val="18"/>
          <w:szCs w:val="18"/>
          <w:u w:val="none"/>
        </w:rPr>
      </w:pPr>
      <w:r w:rsidRPr="00EB6358">
        <w:rPr>
          <w:rFonts w:ascii="Arial" w:hAnsi="Arial" w:cs="Arial"/>
          <w:sz w:val="18"/>
          <w:szCs w:val="18"/>
        </w:rPr>
        <w:t>Artikel 1</w:t>
      </w:r>
      <w:r w:rsidR="00204E26" w:rsidRPr="00EB6358">
        <w:rPr>
          <w:rFonts w:ascii="Arial" w:hAnsi="Arial" w:cs="Arial"/>
          <w:sz w:val="18"/>
          <w:szCs w:val="18"/>
        </w:rPr>
        <w:t>3</w:t>
      </w:r>
      <w:r w:rsidRPr="00EB6358">
        <w:rPr>
          <w:rFonts w:ascii="Arial" w:hAnsi="Arial" w:cs="Arial"/>
          <w:sz w:val="18"/>
          <w:szCs w:val="18"/>
          <w:u w:val="none"/>
        </w:rPr>
        <w:tab/>
        <w:t>(reclames)</w:t>
      </w:r>
    </w:p>
    <w:p w:rsidR="00725773" w:rsidRPr="00EB6358" w:rsidRDefault="00725773" w:rsidP="00254F95">
      <w:pPr>
        <w:numPr>
          <w:ilvl w:val="0"/>
          <w:numId w:val="4"/>
        </w:numPr>
        <w:tabs>
          <w:tab w:val="clear" w:pos="705"/>
          <w:tab w:val="num" w:pos="426"/>
        </w:tabs>
        <w:ind w:left="426" w:hanging="426"/>
        <w:jc w:val="both"/>
        <w:rPr>
          <w:rFonts w:ascii="Arial" w:hAnsi="Arial" w:cs="Arial"/>
          <w:sz w:val="18"/>
          <w:szCs w:val="18"/>
        </w:rPr>
      </w:pPr>
      <w:r w:rsidRPr="00EB6358">
        <w:rPr>
          <w:rFonts w:ascii="Arial" w:hAnsi="Arial" w:cs="Arial"/>
          <w:sz w:val="18"/>
          <w:szCs w:val="18"/>
        </w:rPr>
        <w:t xml:space="preserve">Onder reclames worden verstaan: een beroep van </w:t>
      </w:r>
      <w:r w:rsidR="006665F3" w:rsidRPr="00EB6358">
        <w:rPr>
          <w:rFonts w:ascii="Arial" w:hAnsi="Arial" w:cs="Arial"/>
          <w:sz w:val="18"/>
          <w:szCs w:val="18"/>
        </w:rPr>
        <w:t>Contractant</w:t>
      </w:r>
      <w:r w:rsidRPr="00EB6358">
        <w:rPr>
          <w:rFonts w:ascii="Arial" w:hAnsi="Arial" w:cs="Arial"/>
          <w:sz w:val="18"/>
          <w:szCs w:val="18"/>
        </w:rPr>
        <w:t xml:space="preserve"> op het feit dat de door </w:t>
      </w:r>
      <w:r w:rsidR="006665F3" w:rsidRPr="00EB6358">
        <w:rPr>
          <w:rFonts w:ascii="Arial" w:hAnsi="Arial" w:cs="Arial"/>
          <w:sz w:val="18"/>
          <w:szCs w:val="18"/>
        </w:rPr>
        <w:t>Gebruiker</w:t>
      </w:r>
      <w:r w:rsidRPr="00EB6358">
        <w:rPr>
          <w:rFonts w:ascii="Arial" w:hAnsi="Arial" w:cs="Arial"/>
          <w:sz w:val="18"/>
          <w:szCs w:val="18"/>
        </w:rPr>
        <w:t xml:space="preserve"> afgeleverde zaken of verrichte diensten niet aan de totstandgekomen overeenkomst beantwoorden, daaronder mede begrepen zichtbare en niet- direct zichtbare gebreken aan het geleverde.</w:t>
      </w:r>
    </w:p>
    <w:p w:rsidR="00725773" w:rsidRPr="00EB6358" w:rsidRDefault="006665F3" w:rsidP="00254F95">
      <w:pPr>
        <w:numPr>
          <w:ilvl w:val="0"/>
          <w:numId w:val="4"/>
        </w:numPr>
        <w:tabs>
          <w:tab w:val="clear" w:pos="705"/>
          <w:tab w:val="num" w:pos="426"/>
        </w:tabs>
        <w:ind w:left="426" w:hanging="426"/>
        <w:jc w:val="both"/>
        <w:rPr>
          <w:rFonts w:ascii="Arial" w:hAnsi="Arial" w:cs="Arial"/>
          <w:sz w:val="18"/>
          <w:szCs w:val="18"/>
        </w:rPr>
      </w:pPr>
      <w:r w:rsidRPr="00EB6358">
        <w:rPr>
          <w:rFonts w:ascii="Arial" w:hAnsi="Arial" w:cs="Arial"/>
          <w:sz w:val="18"/>
          <w:szCs w:val="18"/>
        </w:rPr>
        <w:t>Contractant</w:t>
      </w:r>
      <w:r w:rsidR="00725773" w:rsidRPr="00EB6358">
        <w:rPr>
          <w:rFonts w:ascii="Arial" w:hAnsi="Arial" w:cs="Arial"/>
          <w:sz w:val="18"/>
          <w:szCs w:val="18"/>
        </w:rPr>
        <w:t xml:space="preserve"> is verplicht ingeval van aflevering of bezorging ingevolge het bepaalde in artikel 6 lid 5, alle afgeleverde of bezorgde zaken, inclusief verpakking, terstond bij aflevering of bezorging te controleren op uiterlijke tekortkomingen, beschadigingen en op overige zichtbare gebreken </w:t>
      </w:r>
      <w:r w:rsidR="00CD6780" w:rsidRPr="00EB6358">
        <w:rPr>
          <w:rFonts w:ascii="Arial" w:hAnsi="Arial" w:cs="Arial"/>
          <w:sz w:val="18"/>
          <w:szCs w:val="18"/>
        </w:rPr>
        <w:t xml:space="preserve">en </w:t>
      </w:r>
      <w:r w:rsidR="00725773" w:rsidRPr="00EB6358">
        <w:rPr>
          <w:rFonts w:ascii="Arial" w:hAnsi="Arial" w:cs="Arial"/>
          <w:sz w:val="18"/>
          <w:szCs w:val="18"/>
        </w:rPr>
        <w:t>zo spoedig mogelijk daarna</w:t>
      </w:r>
      <w:r w:rsidR="00F0419E" w:rsidRPr="00EB6358">
        <w:rPr>
          <w:rFonts w:ascii="Arial" w:hAnsi="Arial" w:cs="Arial"/>
          <w:sz w:val="18"/>
          <w:szCs w:val="18"/>
        </w:rPr>
        <w:t xml:space="preserve">, </w:t>
      </w:r>
      <w:r w:rsidR="00392F70" w:rsidRPr="00EB6358">
        <w:rPr>
          <w:rFonts w:ascii="Arial" w:hAnsi="Arial" w:cs="Arial"/>
          <w:sz w:val="18"/>
          <w:szCs w:val="18"/>
        </w:rPr>
        <w:t>zijnde binnen 48</w:t>
      </w:r>
      <w:r w:rsidR="00F0419E" w:rsidRPr="00EB6358">
        <w:rPr>
          <w:rFonts w:ascii="Arial" w:hAnsi="Arial" w:cs="Arial"/>
          <w:sz w:val="18"/>
          <w:szCs w:val="18"/>
        </w:rPr>
        <w:t xml:space="preserve"> uur na aflevering en bezorging,</w:t>
      </w:r>
      <w:r w:rsidR="00725773" w:rsidRPr="00EB6358">
        <w:rPr>
          <w:rFonts w:ascii="Arial" w:hAnsi="Arial" w:cs="Arial"/>
          <w:sz w:val="18"/>
          <w:szCs w:val="18"/>
        </w:rPr>
        <w:t xml:space="preserve"> te controleren o</w:t>
      </w:r>
      <w:r w:rsidR="00F0419E" w:rsidRPr="00EB6358">
        <w:rPr>
          <w:rFonts w:ascii="Arial" w:hAnsi="Arial" w:cs="Arial"/>
          <w:sz w:val="18"/>
          <w:szCs w:val="18"/>
        </w:rPr>
        <w:t>p niet-direct zichtbare gebreken</w:t>
      </w:r>
      <w:r w:rsidR="00725773" w:rsidRPr="00EB6358">
        <w:rPr>
          <w:rFonts w:ascii="Arial" w:hAnsi="Arial" w:cs="Arial"/>
          <w:sz w:val="18"/>
          <w:szCs w:val="18"/>
        </w:rPr>
        <w:t>.</w:t>
      </w:r>
    </w:p>
    <w:p w:rsidR="00725773" w:rsidRPr="00EB6358" w:rsidRDefault="009714C8" w:rsidP="00254F95">
      <w:pPr>
        <w:numPr>
          <w:ilvl w:val="0"/>
          <w:numId w:val="4"/>
        </w:numPr>
        <w:tabs>
          <w:tab w:val="clear" w:pos="705"/>
          <w:tab w:val="num" w:pos="426"/>
        </w:tabs>
        <w:ind w:left="426" w:hanging="426"/>
        <w:jc w:val="both"/>
        <w:rPr>
          <w:rFonts w:ascii="Arial" w:hAnsi="Arial" w:cs="Arial"/>
          <w:sz w:val="18"/>
          <w:szCs w:val="18"/>
        </w:rPr>
      </w:pPr>
      <w:r w:rsidRPr="00EB6358">
        <w:rPr>
          <w:rFonts w:ascii="Arial" w:hAnsi="Arial" w:cs="Arial"/>
          <w:sz w:val="18"/>
          <w:szCs w:val="18"/>
        </w:rPr>
        <w:t>Indien de (af)</w:t>
      </w:r>
      <w:r w:rsidR="00725773" w:rsidRPr="00EB6358">
        <w:rPr>
          <w:rFonts w:ascii="Arial" w:hAnsi="Arial" w:cs="Arial"/>
          <w:sz w:val="18"/>
          <w:szCs w:val="18"/>
        </w:rPr>
        <w:t xml:space="preserve">geleverde of bezorgde zaken als bedoeld in lid 2 door </w:t>
      </w:r>
      <w:r w:rsidR="006665F3" w:rsidRPr="00EB6358">
        <w:rPr>
          <w:rFonts w:ascii="Arial" w:hAnsi="Arial" w:cs="Arial"/>
          <w:sz w:val="18"/>
          <w:szCs w:val="18"/>
        </w:rPr>
        <w:t>Gebruiker</w:t>
      </w:r>
      <w:r w:rsidR="00725773" w:rsidRPr="00EB6358">
        <w:rPr>
          <w:rFonts w:ascii="Arial" w:hAnsi="Arial" w:cs="Arial"/>
          <w:sz w:val="18"/>
          <w:szCs w:val="18"/>
        </w:rPr>
        <w:t xml:space="preserve"> (moeten) worden geïnstalleerd of gemonteerd alvorens tot ingebruikname van die zaken over te kunnen gaan, is </w:t>
      </w:r>
      <w:r w:rsidR="006665F3" w:rsidRPr="00EB6358">
        <w:rPr>
          <w:rFonts w:ascii="Arial" w:hAnsi="Arial" w:cs="Arial"/>
          <w:sz w:val="18"/>
          <w:szCs w:val="18"/>
        </w:rPr>
        <w:t>Contractant</w:t>
      </w:r>
      <w:r w:rsidR="00725773" w:rsidRPr="00EB6358">
        <w:rPr>
          <w:rFonts w:ascii="Arial" w:hAnsi="Arial" w:cs="Arial"/>
          <w:sz w:val="18"/>
          <w:szCs w:val="18"/>
        </w:rPr>
        <w:t xml:space="preserve"> verplicht de in lid 2 </w:t>
      </w:r>
      <w:r w:rsidR="00F72619" w:rsidRPr="00EB6358">
        <w:rPr>
          <w:rFonts w:ascii="Arial" w:hAnsi="Arial" w:cs="Arial"/>
          <w:sz w:val="18"/>
          <w:szCs w:val="18"/>
        </w:rPr>
        <w:t>bedoelde controle op uiterlijke</w:t>
      </w:r>
      <w:r w:rsidR="00725773" w:rsidRPr="00EB6358">
        <w:rPr>
          <w:rFonts w:ascii="Arial" w:hAnsi="Arial" w:cs="Arial"/>
          <w:sz w:val="18"/>
          <w:szCs w:val="18"/>
        </w:rPr>
        <w:t>/zichtbare gebreken uit te voeren: terstond nadat de installatie of montage is voltooid alsmede zo spoedig mogelijk</w:t>
      </w:r>
      <w:r w:rsidR="00B24723" w:rsidRPr="00EB6358">
        <w:rPr>
          <w:rFonts w:ascii="Arial" w:hAnsi="Arial" w:cs="Arial"/>
          <w:sz w:val="18"/>
          <w:szCs w:val="18"/>
        </w:rPr>
        <w:t xml:space="preserve"> </w:t>
      </w:r>
      <w:r w:rsidR="00725773" w:rsidRPr="00EB6358">
        <w:rPr>
          <w:rFonts w:ascii="Arial" w:hAnsi="Arial" w:cs="Arial"/>
          <w:sz w:val="18"/>
          <w:szCs w:val="18"/>
        </w:rPr>
        <w:t>daarna die zaken te controleren op niet-direct zichtbare gebreken.</w:t>
      </w:r>
    </w:p>
    <w:p w:rsidR="00725773" w:rsidRPr="00EB6358" w:rsidRDefault="00725773" w:rsidP="00254F95">
      <w:pPr>
        <w:numPr>
          <w:ilvl w:val="0"/>
          <w:numId w:val="4"/>
        </w:numPr>
        <w:tabs>
          <w:tab w:val="clear" w:pos="705"/>
          <w:tab w:val="num" w:pos="426"/>
        </w:tabs>
        <w:ind w:left="426" w:hanging="426"/>
        <w:jc w:val="both"/>
        <w:rPr>
          <w:rFonts w:ascii="Arial" w:hAnsi="Arial" w:cs="Arial"/>
          <w:sz w:val="18"/>
          <w:szCs w:val="18"/>
        </w:rPr>
      </w:pPr>
      <w:r w:rsidRPr="00EB6358">
        <w:rPr>
          <w:rFonts w:ascii="Arial" w:hAnsi="Arial" w:cs="Arial"/>
          <w:sz w:val="18"/>
          <w:szCs w:val="18"/>
        </w:rPr>
        <w:t xml:space="preserve">Ingeval aflevering plaatsvindt ingevolge het bepaalde in artikel 6 lid 3, is </w:t>
      </w:r>
      <w:r w:rsidR="006665F3" w:rsidRPr="00EB6358">
        <w:rPr>
          <w:rFonts w:ascii="Arial" w:hAnsi="Arial" w:cs="Arial"/>
          <w:sz w:val="18"/>
          <w:szCs w:val="18"/>
        </w:rPr>
        <w:t>Contractant</w:t>
      </w:r>
      <w:r w:rsidRPr="00EB6358">
        <w:rPr>
          <w:rFonts w:ascii="Arial" w:hAnsi="Arial" w:cs="Arial"/>
          <w:sz w:val="18"/>
          <w:szCs w:val="18"/>
        </w:rPr>
        <w:t xml:space="preserve"> verplicht de in lid 2 van dit artikel genoemde controles binnen </w:t>
      </w:r>
      <w:r w:rsidR="00FF220E" w:rsidRPr="00EB6358">
        <w:rPr>
          <w:rFonts w:ascii="Arial" w:hAnsi="Arial" w:cs="Arial"/>
          <w:sz w:val="18"/>
          <w:szCs w:val="18"/>
        </w:rPr>
        <w:t>24</w:t>
      </w:r>
      <w:r w:rsidRPr="00EB6358">
        <w:rPr>
          <w:rFonts w:ascii="Arial" w:hAnsi="Arial" w:cs="Arial"/>
          <w:sz w:val="18"/>
          <w:szCs w:val="18"/>
        </w:rPr>
        <w:t xml:space="preserve"> uur uit te voeren nadat </w:t>
      </w:r>
      <w:r w:rsidR="006665F3" w:rsidRPr="00EB6358">
        <w:rPr>
          <w:rFonts w:ascii="Arial" w:hAnsi="Arial" w:cs="Arial"/>
          <w:sz w:val="18"/>
          <w:szCs w:val="18"/>
        </w:rPr>
        <w:t>Gebruiker</w:t>
      </w:r>
      <w:r w:rsidRPr="00EB6358">
        <w:rPr>
          <w:rFonts w:ascii="Arial" w:hAnsi="Arial" w:cs="Arial"/>
          <w:sz w:val="18"/>
          <w:szCs w:val="18"/>
        </w:rPr>
        <w:t xml:space="preserve"> een al dan niet schriftelijke kennisgeving als bedoeld in artikel </w:t>
      </w:r>
      <w:r w:rsidR="00204E26" w:rsidRPr="00EB6358">
        <w:rPr>
          <w:rFonts w:ascii="Arial" w:hAnsi="Arial" w:cs="Arial"/>
          <w:sz w:val="18"/>
          <w:szCs w:val="18"/>
        </w:rPr>
        <w:t>9</w:t>
      </w:r>
      <w:r w:rsidRPr="00EB6358">
        <w:rPr>
          <w:rFonts w:ascii="Arial" w:hAnsi="Arial" w:cs="Arial"/>
          <w:sz w:val="18"/>
          <w:szCs w:val="18"/>
        </w:rPr>
        <w:t xml:space="preserve"> lid 1 aan </w:t>
      </w:r>
      <w:r w:rsidR="006665F3" w:rsidRPr="00EB6358">
        <w:rPr>
          <w:rFonts w:ascii="Arial" w:hAnsi="Arial" w:cs="Arial"/>
          <w:sz w:val="18"/>
          <w:szCs w:val="18"/>
        </w:rPr>
        <w:t>Contractant</w:t>
      </w:r>
      <w:r w:rsidRPr="00EB6358">
        <w:rPr>
          <w:rFonts w:ascii="Arial" w:hAnsi="Arial" w:cs="Arial"/>
          <w:sz w:val="18"/>
          <w:szCs w:val="18"/>
        </w:rPr>
        <w:t xml:space="preserve"> heeft doen uitgaan. </w:t>
      </w:r>
    </w:p>
    <w:p w:rsidR="00BE27BC" w:rsidRPr="00EB6358" w:rsidRDefault="006665F3" w:rsidP="00254F95">
      <w:pPr>
        <w:numPr>
          <w:ilvl w:val="0"/>
          <w:numId w:val="4"/>
        </w:numPr>
        <w:tabs>
          <w:tab w:val="clear" w:pos="705"/>
          <w:tab w:val="num" w:pos="426"/>
        </w:tabs>
        <w:ind w:left="426" w:hanging="426"/>
        <w:jc w:val="both"/>
        <w:rPr>
          <w:rFonts w:ascii="Arial" w:hAnsi="Arial" w:cs="Arial"/>
          <w:sz w:val="18"/>
          <w:szCs w:val="18"/>
        </w:rPr>
      </w:pPr>
      <w:r w:rsidRPr="00EB6358">
        <w:rPr>
          <w:rFonts w:ascii="Arial" w:hAnsi="Arial" w:cs="Arial"/>
          <w:sz w:val="18"/>
          <w:szCs w:val="18"/>
        </w:rPr>
        <w:t>Contractant</w:t>
      </w:r>
      <w:r w:rsidR="00725773" w:rsidRPr="00EB6358">
        <w:rPr>
          <w:rFonts w:ascii="Arial" w:hAnsi="Arial" w:cs="Arial"/>
          <w:sz w:val="18"/>
          <w:szCs w:val="18"/>
        </w:rPr>
        <w:t xml:space="preserve"> is verplicht eventuele reclames naar aanleiding van de controles als bedoeld in lid 2 en lid 3 van dit artikel ten aanzien van zichtbare gebreken dit binnen </w:t>
      </w:r>
      <w:r w:rsidR="00FF220E" w:rsidRPr="00EB6358">
        <w:rPr>
          <w:rFonts w:ascii="Arial" w:hAnsi="Arial" w:cs="Arial"/>
          <w:sz w:val="18"/>
          <w:szCs w:val="18"/>
        </w:rPr>
        <w:t>72</w:t>
      </w:r>
      <w:r w:rsidR="00725773" w:rsidRPr="00EB6358">
        <w:rPr>
          <w:rFonts w:ascii="Arial" w:hAnsi="Arial" w:cs="Arial"/>
          <w:sz w:val="18"/>
          <w:szCs w:val="18"/>
        </w:rPr>
        <w:t xml:space="preserve"> uur na aflevering, bezorging of na voltooiing van de installatie of montage schriftelijk en onder een duidelijke omschrijving van de gebreken dan wel reclames aan </w:t>
      </w:r>
      <w:r w:rsidRPr="00EB6358">
        <w:rPr>
          <w:rFonts w:ascii="Arial" w:hAnsi="Arial" w:cs="Arial"/>
          <w:sz w:val="18"/>
          <w:szCs w:val="18"/>
        </w:rPr>
        <w:t>Gebruiker</w:t>
      </w:r>
      <w:r w:rsidR="00725773" w:rsidRPr="00EB6358">
        <w:rPr>
          <w:rFonts w:ascii="Arial" w:hAnsi="Arial" w:cs="Arial"/>
          <w:sz w:val="18"/>
          <w:szCs w:val="18"/>
        </w:rPr>
        <w:t xml:space="preserve"> kenbaar te maken. Reclames als bedoeld in de eerste volzin die worden ingediend nadat de termijn van </w:t>
      </w:r>
      <w:r w:rsidR="00FD5654" w:rsidRPr="00EB6358">
        <w:rPr>
          <w:rFonts w:ascii="Arial" w:hAnsi="Arial" w:cs="Arial"/>
          <w:sz w:val="18"/>
          <w:szCs w:val="18"/>
        </w:rPr>
        <w:t>72</w:t>
      </w:r>
      <w:r w:rsidR="00725773" w:rsidRPr="00EB6358">
        <w:rPr>
          <w:rFonts w:ascii="Arial" w:hAnsi="Arial" w:cs="Arial"/>
          <w:sz w:val="18"/>
          <w:szCs w:val="18"/>
        </w:rPr>
        <w:t xml:space="preserve"> uur is versteken, behoeft </w:t>
      </w:r>
      <w:r w:rsidRPr="00EB6358">
        <w:rPr>
          <w:rFonts w:ascii="Arial" w:hAnsi="Arial" w:cs="Arial"/>
          <w:sz w:val="18"/>
          <w:szCs w:val="18"/>
        </w:rPr>
        <w:t>Gebruiker</w:t>
      </w:r>
      <w:r w:rsidR="00725773" w:rsidRPr="00EB6358">
        <w:rPr>
          <w:rFonts w:ascii="Arial" w:hAnsi="Arial" w:cs="Arial"/>
          <w:sz w:val="18"/>
          <w:szCs w:val="18"/>
        </w:rPr>
        <w:t xml:space="preserve"> niet meer in behandeling te nemen.</w:t>
      </w:r>
    </w:p>
    <w:p w:rsidR="00725773" w:rsidRPr="00EB6358" w:rsidRDefault="00330B46" w:rsidP="00254F95">
      <w:pPr>
        <w:numPr>
          <w:ilvl w:val="0"/>
          <w:numId w:val="4"/>
        </w:numPr>
        <w:tabs>
          <w:tab w:val="clear" w:pos="705"/>
          <w:tab w:val="num" w:pos="426"/>
        </w:tabs>
        <w:ind w:left="426" w:hanging="426"/>
        <w:jc w:val="both"/>
        <w:rPr>
          <w:rFonts w:ascii="Arial" w:hAnsi="Arial" w:cs="Arial"/>
          <w:sz w:val="18"/>
          <w:szCs w:val="18"/>
        </w:rPr>
      </w:pPr>
      <w:r w:rsidRPr="00EB6358">
        <w:rPr>
          <w:rFonts w:ascii="Arial" w:hAnsi="Arial" w:cs="Arial"/>
          <w:sz w:val="18"/>
          <w:szCs w:val="18"/>
        </w:rPr>
        <w:t>Ten aanzien van niet</w:t>
      </w:r>
      <w:r w:rsidR="00725773" w:rsidRPr="00EB6358">
        <w:rPr>
          <w:rFonts w:ascii="Arial" w:hAnsi="Arial" w:cs="Arial"/>
          <w:sz w:val="18"/>
          <w:szCs w:val="18"/>
        </w:rPr>
        <w:t xml:space="preserve">- (direct) zichtbare gebreken aan het afgeleverde of bezorgde, geldt dat </w:t>
      </w:r>
      <w:r w:rsidR="006665F3" w:rsidRPr="00EB6358">
        <w:rPr>
          <w:rFonts w:ascii="Arial" w:hAnsi="Arial" w:cs="Arial"/>
          <w:sz w:val="18"/>
          <w:szCs w:val="18"/>
        </w:rPr>
        <w:t>Contractant</w:t>
      </w:r>
      <w:r w:rsidR="00725773" w:rsidRPr="00EB6358">
        <w:rPr>
          <w:rFonts w:ascii="Arial" w:hAnsi="Arial" w:cs="Arial"/>
          <w:sz w:val="18"/>
          <w:szCs w:val="18"/>
        </w:rPr>
        <w:t xml:space="preserve"> reclames schriftelijk bij </w:t>
      </w:r>
      <w:r w:rsidR="006665F3" w:rsidRPr="00EB6358">
        <w:rPr>
          <w:rFonts w:ascii="Arial" w:hAnsi="Arial" w:cs="Arial"/>
          <w:sz w:val="18"/>
          <w:szCs w:val="18"/>
        </w:rPr>
        <w:t>Gebruiker</w:t>
      </w:r>
      <w:r w:rsidR="00725773" w:rsidRPr="00EB6358">
        <w:rPr>
          <w:rFonts w:ascii="Arial" w:hAnsi="Arial" w:cs="Arial"/>
          <w:sz w:val="18"/>
          <w:szCs w:val="18"/>
        </w:rPr>
        <w:t xml:space="preserve"> dient in te dienen binnen </w:t>
      </w:r>
      <w:r w:rsidR="00DD0A5F" w:rsidRPr="00EB6358">
        <w:rPr>
          <w:rFonts w:ascii="Arial" w:hAnsi="Arial" w:cs="Arial"/>
          <w:sz w:val="18"/>
          <w:szCs w:val="18"/>
        </w:rPr>
        <w:t>72 uur</w:t>
      </w:r>
      <w:r w:rsidR="00725773" w:rsidRPr="00EB6358">
        <w:rPr>
          <w:rFonts w:ascii="Arial" w:hAnsi="Arial" w:cs="Arial"/>
          <w:sz w:val="18"/>
          <w:szCs w:val="18"/>
        </w:rPr>
        <w:t xml:space="preserve"> nadat deze gebreken door </w:t>
      </w:r>
      <w:r w:rsidR="006665F3" w:rsidRPr="00EB6358">
        <w:rPr>
          <w:rFonts w:ascii="Arial" w:hAnsi="Arial" w:cs="Arial"/>
          <w:sz w:val="18"/>
          <w:szCs w:val="18"/>
        </w:rPr>
        <w:t>Contractant</w:t>
      </w:r>
      <w:r w:rsidR="00725773" w:rsidRPr="00EB6358">
        <w:rPr>
          <w:rFonts w:ascii="Arial" w:hAnsi="Arial" w:cs="Arial"/>
          <w:sz w:val="18"/>
          <w:szCs w:val="18"/>
        </w:rPr>
        <w:t xml:space="preserve"> zijn geconstateerd dan</w:t>
      </w:r>
      <w:r w:rsidR="00FF2A2D" w:rsidRPr="00EB6358">
        <w:rPr>
          <w:rFonts w:ascii="Arial" w:hAnsi="Arial" w:cs="Arial"/>
          <w:sz w:val="18"/>
          <w:szCs w:val="18"/>
        </w:rPr>
        <w:t xml:space="preserve"> </w:t>
      </w:r>
      <w:r w:rsidR="00725773" w:rsidRPr="00EB6358">
        <w:rPr>
          <w:rFonts w:ascii="Arial" w:hAnsi="Arial" w:cs="Arial"/>
          <w:sz w:val="18"/>
          <w:szCs w:val="18"/>
        </w:rPr>
        <w:t>wel redelijkerwijs door deze hadden behoren te worden geconstateerd. Het bepaalde in lid 5, laatste volzin is van overeenkomstige toepassing.</w:t>
      </w:r>
    </w:p>
    <w:p w:rsidR="00725773" w:rsidRPr="00EB6358" w:rsidRDefault="00725773" w:rsidP="00254F95">
      <w:pPr>
        <w:numPr>
          <w:ilvl w:val="0"/>
          <w:numId w:val="4"/>
        </w:numPr>
        <w:tabs>
          <w:tab w:val="clear" w:pos="705"/>
          <w:tab w:val="num" w:pos="426"/>
        </w:tabs>
        <w:ind w:left="426" w:hanging="426"/>
        <w:jc w:val="both"/>
        <w:rPr>
          <w:rFonts w:ascii="Arial" w:hAnsi="Arial" w:cs="Arial"/>
          <w:sz w:val="18"/>
          <w:szCs w:val="18"/>
        </w:rPr>
      </w:pPr>
      <w:r w:rsidRPr="00EB6358">
        <w:rPr>
          <w:rFonts w:ascii="Arial" w:hAnsi="Arial" w:cs="Arial"/>
          <w:sz w:val="18"/>
          <w:szCs w:val="18"/>
        </w:rPr>
        <w:t>Onder niet- (direct) zichtbare gebreken als bedoeld in de voorgaande leden worden verstaan: gebreken als gevolg van co</w:t>
      </w:r>
      <w:r w:rsidR="005A3831" w:rsidRPr="00EB6358">
        <w:rPr>
          <w:rFonts w:ascii="Arial" w:hAnsi="Arial" w:cs="Arial"/>
          <w:sz w:val="18"/>
          <w:szCs w:val="18"/>
        </w:rPr>
        <w:t>nstructie, specificatie</w:t>
      </w:r>
      <w:r w:rsidRPr="00EB6358">
        <w:rPr>
          <w:rFonts w:ascii="Arial" w:hAnsi="Arial" w:cs="Arial"/>
          <w:sz w:val="18"/>
          <w:szCs w:val="18"/>
        </w:rPr>
        <w:t xml:space="preserve">- of ontwerpfouten en fouten </w:t>
      </w:r>
      <w:r w:rsidR="005A3831" w:rsidRPr="00EB6358">
        <w:rPr>
          <w:rFonts w:ascii="Arial" w:hAnsi="Arial" w:cs="Arial"/>
          <w:sz w:val="18"/>
          <w:szCs w:val="18"/>
        </w:rPr>
        <w:t xml:space="preserve">die </w:t>
      </w:r>
      <w:r w:rsidRPr="00EB6358">
        <w:rPr>
          <w:rFonts w:ascii="Arial" w:hAnsi="Arial" w:cs="Arial"/>
          <w:sz w:val="18"/>
          <w:szCs w:val="18"/>
        </w:rPr>
        <w:t xml:space="preserve">ertoe leiden dat </w:t>
      </w:r>
      <w:r w:rsidR="006665F3" w:rsidRPr="00EB6358">
        <w:rPr>
          <w:rFonts w:ascii="Arial" w:hAnsi="Arial" w:cs="Arial"/>
          <w:sz w:val="18"/>
          <w:szCs w:val="18"/>
        </w:rPr>
        <w:t>Contractant</w:t>
      </w:r>
      <w:r w:rsidRPr="00EB6358">
        <w:rPr>
          <w:rFonts w:ascii="Arial" w:hAnsi="Arial" w:cs="Arial"/>
          <w:sz w:val="18"/>
          <w:szCs w:val="18"/>
        </w:rPr>
        <w:t xml:space="preserve"> de afgeleverde zaken niet meer kan gebruiken voor het doel waarvoor zij zijn aangeschaft en die binnen de hiervoor in de leden 2 tot en met 5 genoemde termijnen niet zichtbaar waren.</w:t>
      </w:r>
    </w:p>
    <w:p w:rsidR="00171334" w:rsidRPr="00EB6358" w:rsidRDefault="00171334" w:rsidP="00254F95">
      <w:pPr>
        <w:numPr>
          <w:ilvl w:val="0"/>
          <w:numId w:val="4"/>
        </w:numPr>
        <w:tabs>
          <w:tab w:val="clear" w:pos="705"/>
          <w:tab w:val="num" w:pos="426"/>
        </w:tabs>
        <w:ind w:left="426" w:hanging="426"/>
        <w:jc w:val="both"/>
        <w:rPr>
          <w:rFonts w:ascii="Arial" w:hAnsi="Arial" w:cs="Arial"/>
          <w:sz w:val="18"/>
          <w:szCs w:val="18"/>
        </w:rPr>
      </w:pPr>
      <w:r w:rsidRPr="00EB6358">
        <w:rPr>
          <w:rFonts w:ascii="Arial" w:hAnsi="Arial" w:cs="Arial"/>
          <w:sz w:val="18"/>
          <w:szCs w:val="18"/>
        </w:rPr>
        <w:t xml:space="preserve">Geen reclames worden geaccepteerd op zaken waarvan de aard en/of samenstelling is gewijzigd, dan wel op zaken die geheel of gedeeltelijk verwerkt zijn, beschadigd zijn of zijn ontdaan van hun originele verpakking. </w:t>
      </w:r>
    </w:p>
    <w:p w:rsidR="00725773" w:rsidRPr="00EB6358" w:rsidRDefault="00725773" w:rsidP="00254F95">
      <w:pPr>
        <w:numPr>
          <w:ilvl w:val="0"/>
          <w:numId w:val="4"/>
        </w:numPr>
        <w:tabs>
          <w:tab w:val="clear" w:pos="705"/>
          <w:tab w:val="num" w:pos="426"/>
        </w:tabs>
        <w:ind w:left="426" w:hanging="426"/>
        <w:jc w:val="both"/>
        <w:rPr>
          <w:rFonts w:ascii="Arial" w:hAnsi="Arial" w:cs="Arial"/>
          <w:sz w:val="18"/>
          <w:szCs w:val="18"/>
        </w:rPr>
      </w:pPr>
      <w:r w:rsidRPr="00EB6358">
        <w:rPr>
          <w:rFonts w:ascii="Arial" w:hAnsi="Arial" w:cs="Arial"/>
          <w:sz w:val="18"/>
          <w:szCs w:val="18"/>
        </w:rPr>
        <w:t xml:space="preserve">Tijdig (en op de juiste wijze) bij </w:t>
      </w:r>
      <w:r w:rsidR="006665F3" w:rsidRPr="00EB6358">
        <w:rPr>
          <w:rFonts w:ascii="Arial" w:hAnsi="Arial" w:cs="Arial"/>
          <w:sz w:val="18"/>
          <w:szCs w:val="18"/>
        </w:rPr>
        <w:t>Gebruiker</w:t>
      </w:r>
      <w:r w:rsidRPr="00EB6358">
        <w:rPr>
          <w:rFonts w:ascii="Arial" w:hAnsi="Arial" w:cs="Arial"/>
          <w:sz w:val="18"/>
          <w:szCs w:val="18"/>
        </w:rPr>
        <w:t xml:space="preserve"> ingediende reclames geven </w:t>
      </w:r>
      <w:r w:rsidR="006665F3" w:rsidRPr="00EB6358">
        <w:rPr>
          <w:rFonts w:ascii="Arial" w:hAnsi="Arial" w:cs="Arial"/>
          <w:sz w:val="18"/>
          <w:szCs w:val="18"/>
        </w:rPr>
        <w:t>Contractant</w:t>
      </w:r>
      <w:r w:rsidRPr="00EB6358">
        <w:rPr>
          <w:rFonts w:ascii="Arial" w:hAnsi="Arial" w:cs="Arial"/>
          <w:sz w:val="18"/>
          <w:szCs w:val="18"/>
        </w:rPr>
        <w:t xml:space="preserve"> niet het rec</w:t>
      </w:r>
      <w:r w:rsidR="005A3831" w:rsidRPr="00EB6358">
        <w:rPr>
          <w:rFonts w:ascii="Arial" w:hAnsi="Arial" w:cs="Arial"/>
          <w:sz w:val="18"/>
          <w:szCs w:val="18"/>
        </w:rPr>
        <w:t>ht de betaling van de koopprijs</w:t>
      </w:r>
      <w:r w:rsidRPr="00EB6358">
        <w:rPr>
          <w:rFonts w:ascii="Arial" w:hAnsi="Arial" w:cs="Arial"/>
          <w:sz w:val="18"/>
          <w:szCs w:val="18"/>
        </w:rPr>
        <w:t>/vergoeding op te schorten of te verrekenen, noch de bevoegdheid de totstandgekomen overeenkomst geheel of gedeeltelijk te ontbinden.</w:t>
      </w:r>
    </w:p>
    <w:p w:rsidR="00725773" w:rsidRPr="00EB6358" w:rsidRDefault="00725773" w:rsidP="00254F95">
      <w:pPr>
        <w:numPr>
          <w:ilvl w:val="0"/>
          <w:numId w:val="4"/>
        </w:numPr>
        <w:tabs>
          <w:tab w:val="clear" w:pos="705"/>
          <w:tab w:val="num" w:pos="426"/>
        </w:tabs>
        <w:ind w:left="426" w:hanging="426"/>
        <w:jc w:val="both"/>
        <w:rPr>
          <w:rFonts w:ascii="Arial" w:hAnsi="Arial" w:cs="Arial"/>
          <w:sz w:val="18"/>
          <w:szCs w:val="18"/>
        </w:rPr>
      </w:pPr>
      <w:r w:rsidRPr="00EB6358">
        <w:rPr>
          <w:rFonts w:ascii="Arial" w:hAnsi="Arial" w:cs="Arial"/>
          <w:sz w:val="18"/>
          <w:szCs w:val="18"/>
        </w:rPr>
        <w:t xml:space="preserve">Indien </w:t>
      </w:r>
      <w:r w:rsidR="006665F3" w:rsidRPr="00EB6358">
        <w:rPr>
          <w:rFonts w:ascii="Arial" w:hAnsi="Arial" w:cs="Arial"/>
          <w:sz w:val="18"/>
          <w:szCs w:val="18"/>
        </w:rPr>
        <w:t>Gebruiker</w:t>
      </w:r>
      <w:r w:rsidRPr="00EB6358">
        <w:rPr>
          <w:rFonts w:ascii="Arial" w:hAnsi="Arial" w:cs="Arial"/>
          <w:sz w:val="18"/>
          <w:szCs w:val="18"/>
        </w:rPr>
        <w:t xml:space="preserve"> en </w:t>
      </w:r>
      <w:r w:rsidR="006665F3" w:rsidRPr="00EB6358">
        <w:rPr>
          <w:rFonts w:ascii="Arial" w:hAnsi="Arial" w:cs="Arial"/>
          <w:sz w:val="18"/>
          <w:szCs w:val="18"/>
        </w:rPr>
        <w:t>Contractant</w:t>
      </w:r>
      <w:r w:rsidRPr="00EB6358">
        <w:rPr>
          <w:rFonts w:ascii="Arial" w:hAnsi="Arial" w:cs="Arial"/>
          <w:sz w:val="18"/>
          <w:szCs w:val="18"/>
        </w:rPr>
        <w:t xml:space="preserve"> van mening verschillen of een door </w:t>
      </w:r>
      <w:r w:rsidR="006665F3" w:rsidRPr="00EB6358">
        <w:rPr>
          <w:rFonts w:ascii="Arial" w:hAnsi="Arial" w:cs="Arial"/>
          <w:sz w:val="18"/>
          <w:szCs w:val="18"/>
        </w:rPr>
        <w:t>Contractant</w:t>
      </w:r>
      <w:r w:rsidRPr="00EB6358">
        <w:rPr>
          <w:rFonts w:ascii="Arial" w:hAnsi="Arial" w:cs="Arial"/>
          <w:sz w:val="18"/>
          <w:szCs w:val="18"/>
        </w:rPr>
        <w:t xml:space="preserve"> tijdig en op de juiste wijze bij </w:t>
      </w:r>
      <w:r w:rsidR="006665F3" w:rsidRPr="00EB6358">
        <w:rPr>
          <w:rFonts w:ascii="Arial" w:hAnsi="Arial" w:cs="Arial"/>
          <w:sz w:val="18"/>
          <w:szCs w:val="18"/>
        </w:rPr>
        <w:t>Gebruiker</w:t>
      </w:r>
      <w:r w:rsidRPr="00EB6358">
        <w:rPr>
          <w:rFonts w:ascii="Arial" w:hAnsi="Arial" w:cs="Arial"/>
          <w:sz w:val="18"/>
          <w:szCs w:val="18"/>
        </w:rPr>
        <w:t xml:space="preserve"> ingediende reclame al dan niet gegrond is, wordt dit in eerste instantie voorgelegd aan een door </w:t>
      </w:r>
      <w:r w:rsidR="006665F3" w:rsidRPr="00EB6358">
        <w:rPr>
          <w:rFonts w:ascii="Arial" w:hAnsi="Arial" w:cs="Arial"/>
          <w:sz w:val="18"/>
          <w:szCs w:val="18"/>
        </w:rPr>
        <w:t>Gebruiker</w:t>
      </w:r>
      <w:r w:rsidRPr="00EB6358">
        <w:rPr>
          <w:rFonts w:ascii="Arial" w:hAnsi="Arial" w:cs="Arial"/>
          <w:sz w:val="18"/>
          <w:szCs w:val="18"/>
        </w:rPr>
        <w:t xml:space="preserve"> te benoemen</w:t>
      </w:r>
      <w:r w:rsidR="00CD6780" w:rsidRPr="00EB6358">
        <w:rPr>
          <w:rFonts w:ascii="Arial" w:hAnsi="Arial" w:cs="Arial"/>
          <w:sz w:val="18"/>
          <w:szCs w:val="18"/>
        </w:rPr>
        <w:t xml:space="preserve"> deskundige</w:t>
      </w:r>
      <w:r w:rsidR="00787CA9" w:rsidRPr="00EB6358">
        <w:rPr>
          <w:rFonts w:ascii="Arial" w:hAnsi="Arial" w:cs="Arial"/>
          <w:sz w:val="18"/>
          <w:szCs w:val="18"/>
        </w:rPr>
        <w:t>.</w:t>
      </w:r>
      <w:r w:rsidRPr="00EB6358">
        <w:rPr>
          <w:rFonts w:ascii="Arial" w:hAnsi="Arial" w:cs="Arial"/>
          <w:sz w:val="18"/>
          <w:szCs w:val="18"/>
        </w:rPr>
        <w:t xml:space="preserve"> De kosten van het inschakelen van de deskundige worden gedragen door de partij die (voor het grootste deel / overwegend) door deze in het ongelijk wordt gesteld.</w:t>
      </w:r>
    </w:p>
    <w:p w:rsidR="00725773" w:rsidRPr="00EB6358" w:rsidRDefault="00725773" w:rsidP="00254F95">
      <w:pPr>
        <w:numPr>
          <w:ilvl w:val="0"/>
          <w:numId w:val="4"/>
        </w:numPr>
        <w:tabs>
          <w:tab w:val="clear" w:pos="705"/>
          <w:tab w:val="num" w:pos="426"/>
        </w:tabs>
        <w:ind w:left="426" w:hanging="426"/>
        <w:jc w:val="both"/>
        <w:rPr>
          <w:rFonts w:ascii="Arial" w:hAnsi="Arial" w:cs="Arial"/>
          <w:sz w:val="18"/>
          <w:szCs w:val="18"/>
        </w:rPr>
      </w:pPr>
      <w:r w:rsidRPr="00EB6358">
        <w:rPr>
          <w:rFonts w:ascii="Arial" w:hAnsi="Arial" w:cs="Arial"/>
          <w:sz w:val="18"/>
          <w:szCs w:val="18"/>
        </w:rPr>
        <w:lastRenderedPageBreak/>
        <w:t xml:space="preserve">Ingeval de reclame door </w:t>
      </w:r>
      <w:r w:rsidR="006665F3" w:rsidRPr="00EB6358">
        <w:rPr>
          <w:rFonts w:ascii="Arial" w:hAnsi="Arial" w:cs="Arial"/>
          <w:sz w:val="18"/>
          <w:szCs w:val="18"/>
        </w:rPr>
        <w:t>Gebruiker</w:t>
      </w:r>
      <w:r w:rsidRPr="00EB6358">
        <w:rPr>
          <w:rFonts w:ascii="Arial" w:hAnsi="Arial" w:cs="Arial"/>
          <w:sz w:val="18"/>
          <w:szCs w:val="18"/>
        </w:rPr>
        <w:t xml:space="preserve"> dan wel door de in lid </w:t>
      </w:r>
      <w:r w:rsidR="00171334" w:rsidRPr="00EB6358">
        <w:rPr>
          <w:rFonts w:ascii="Arial" w:hAnsi="Arial" w:cs="Arial"/>
          <w:sz w:val="18"/>
          <w:szCs w:val="18"/>
        </w:rPr>
        <w:t xml:space="preserve">10 </w:t>
      </w:r>
      <w:r w:rsidRPr="00EB6358">
        <w:rPr>
          <w:rFonts w:ascii="Arial" w:hAnsi="Arial" w:cs="Arial"/>
          <w:sz w:val="18"/>
          <w:szCs w:val="18"/>
        </w:rPr>
        <w:t xml:space="preserve">bedoelde deskundige gegrond wordt verklaard, is </w:t>
      </w:r>
      <w:r w:rsidR="006665F3" w:rsidRPr="00EB6358">
        <w:rPr>
          <w:rFonts w:ascii="Arial" w:hAnsi="Arial" w:cs="Arial"/>
          <w:sz w:val="18"/>
          <w:szCs w:val="18"/>
        </w:rPr>
        <w:t>Gebruiker</w:t>
      </w:r>
      <w:r w:rsidRPr="00EB6358">
        <w:rPr>
          <w:rFonts w:ascii="Arial" w:hAnsi="Arial" w:cs="Arial"/>
          <w:sz w:val="18"/>
          <w:szCs w:val="18"/>
        </w:rPr>
        <w:t xml:space="preserve"> slechts gehouden vervangende zaken of vergelijkbare (nieuwe) diensten te leveren, dan wel de factuur te crediteren onder teruggave van de koopprijs, </w:t>
      </w:r>
      <w:r w:rsidR="00D226EE" w:rsidRPr="00EB6358">
        <w:rPr>
          <w:rFonts w:ascii="Arial" w:hAnsi="Arial" w:cs="Arial"/>
          <w:sz w:val="18"/>
          <w:szCs w:val="18"/>
        </w:rPr>
        <w:t>éé</w:t>
      </w:r>
      <w:r w:rsidRPr="00EB6358">
        <w:rPr>
          <w:rFonts w:ascii="Arial" w:hAnsi="Arial" w:cs="Arial"/>
          <w:sz w:val="18"/>
          <w:szCs w:val="18"/>
        </w:rPr>
        <w:t xml:space="preserve">n en ander ter beoordeling van </w:t>
      </w:r>
      <w:r w:rsidR="006665F3" w:rsidRPr="00EB6358">
        <w:rPr>
          <w:rFonts w:ascii="Arial" w:hAnsi="Arial" w:cs="Arial"/>
          <w:sz w:val="18"/>
          <w:szCs w:val="18"/>
        </w:rPr>
        <w:t>Gebruiker</w:t>
      </w:r>
      <w:r w:rsidRPr="00EB6358">
        <w:rPr>
          <w:rFonts w:ascii="Arial" w:hAnsi="Arial" w:cs="Arial"/>
          <w:sz w:val="18"/>
          <w:szCs w:val="18"/>
        </w:rPr>
        <w:t xml:space="preserve">. </w:t>
      </w:r>
    </w:p>
    <w:p w:rsidR="00204E26" w:rsidRPr="00EB6358" w:rsidRDefault="0019114C" w:rsidP="00204E26">
      <w:pPr>
        <w:numPr>
          <w:ilvl w:val="0"/>
          <w:numId w:val="4"/>
        </w:numPr>
        <w:tabs>
          <w:tab w:val="clear" w:pos="705"/>
          <w:tab w:val="num" w:pos="426"/>
        </w:tabs>
        <w:ind w:left="426" w:hanging="426"/>
        <w:jc w:val="both"/>
        <w:rPr>
          <w:rFonts w:ascii="Arial" w:hAnsi="Arial" w:cs="Arial"/>
          <w:sz w:val="18"/>
          <w:szCs w:val="18"/>
        </w:rPr>
      </w:pPr>
      <w:r w:rsidRPr="00EB6358">
        <w:rPr>
          <w:rFonts w:ascii="Arial" w:hAnsi="Arial" w:cs="Arial"/>
          <w:sz w:val="18"/>
          <w:szCs w:val="18"/>
        </w:rPr>
        <w:t xml:space="preserve">Eventuele op ingediende reclames gebaseerde rechtsvorderingen en verweren dienen – op straffe van verval van dit recht - binnen één jaar nadat de reclame is ingediend of de deskundige zijn definitieve / eindoordeel heeft gegeven als bedoeld in lid </w:t>
      </w:r>
      <w:r w:rsidR="00204E26" w:rsidRPr="00EB6358">
        <w:rPr>
          <w:rFonts w:ascii="Arial" w:hAnsi="Arial" w:cs="Arial"/>
          <w:sz w:val="18"/>
          <w:szCs w:val="18"/>
        </w:rPr>
        <w:t>10</w:t>
      </w:r>
      <w:r w:rsidRPr="00EB6358">
        <w:rPr>
          <w:rFonts w:ascii="Arial" w:hAnsi="Arial" w:cs="Arial"/>
          <w:sz w:val="18"/>
          <w:szCs w:val="18"/>
        </w:rPr>
        <w:t xml:space="preserve"> te worden ingesteld. Artikel 1</w:t>
      </w:r>
      <w:r w:rsidR="00204E26" w:rsidRPr="00EB6358">
        <w:rPr>
          <w:rFonts w:ascii="Arial" w:hAnsi="Arial" w:cs="Arial"/>
          <w:sz w:val="18"/>
          <w:szCs w:val="18"/>
        </w:rPr>
        <w:t>2</w:t>
      </w:r>
      <w:r w:rsidRPr="00EB6358">
        <w:rPr>
          <w:rFonts w:ascii="Arial" w:hAnsi="Arial" w:cs="Arial"/>
          <w:sz w:val="18"/>
          <w:szCs w:val="18"/>
        </w:rPr>
        <w:t xml:space="preserve"> is alsdan van overeenkomstige toepassing.</w:t>
      </w:r>
    </w:p>
    <w:p w:rsidR="00204E26" w:rsidRPr="00EB6358" w:rsidRDefault="00204E26" w:rsidP="00204E26">
      <w:pPr>
        <w:jc w:val="both"/>
        <w:rPr>
          <w:rFonts w:ascii="Arial" w:hAnsi="Arial" w:cs="Arial"/>
          <w:sz w:val="18"/>
          <w:szCs w:val="18"/>
        </w:rPr>
      </w:pPr>
    </w:p>
    <w:p w:rsidR="00525B06" w:rsidRPr="00EB6358" w:rsidRDefault="00525B06" w:rsidP="00204E26">
      <w:pPr>
        <w:jc w:val="both"/>
        <w:rPr>
          <w:rFonts w:ascii="Arial" w:hAnsi="Arial" w:cs="Arial"/>
          <w:sz w:val="18"/>
          <w:szCs w:val="18"/>
        </w:rPr>
      </w:pPr>
      <w:r w:rsidRPr="00EB6358">
        <w:rPr>
          <w:rFonts w:ascii="Arial" w:hAnsi="Arial" w:cs="Arial"/>
          <w:b/>
          <w:sz w:val="18"/>
          <w:szCs w:val="18"/>
          <w:u w:val="single"/>
        </w:rPr>
        <w:t>Artikel 1</w:t>
      </w:r>
      <w:r w:rsidR="00204E26" w:rsidRPr="00EB6358">
        <w:rPr>
          <w:rFonts w:ascii="Arial" w:hAnsi="Arial" w:cs="Arial"/>
          <w:b/>
          <w:sz w:val="18"/>
          <w:szCs w:val="18"/>
          <w:u w:val="single"/>
        </w:rPr>
        <w:t>4</w:t>
      </w:r>
      <w:r w:rsidRPr="00EB6358">
        <w:rPr>
          <w:rFonts w:ascii="Arial" w:hAnsi="Arial" w:cs="Arial"/>
          <w:b/>
          <w:sz w:val="18"/>
          <w:szCs w:val="18"/>
          <w:u w:val="single"/>
        </w:rPr>
        <w:t xml:space="preserve"> </w:t>
      </w:r>
      <w:r w:rsidR="00096BDF" w:rsidRPr="00096BDF">
        <w:rPr>
          <w:rFonts w:ascii="Arial" w:hAnsi="Arial" w:cs="Arial"/>
          <w:b/>
          <w:sz w:val="18"/>
          <w:szCs w:val="18"/>
        </w:rPr>
        <w:tab/>
      </w:r>
      <w:r w:rsidRPr="00096BDF">
        <w:rPr>
          <w:rFonts w:ascii="Arial" w:hAnsi="Arial" w:cs="Arial"/>
          <w:b/>
          <w:sz w:val="18"/>
          <w:szCs w:val="18"/>
        </w:rPr>
        <w:t>(retourzendingen)</w:t>
      </w:r>
    </w:p>
    <w:p w:rsidR="00525B06" w:rsidRPr="00EB6358" w:rsidRDefault="00525B06" w:rsidP="00204E26">
      <w:pPr>
        <w:numPr>
          <w:ilvl w:val="0"/>
          <w:numId w:val="19"/>
        </w:numPr>
        <w:ind w:left="426" w:hanging="426"/>
        <w:jc w:val="both"/>
        <w:rPr>
          <w:rFonts w:ascii="Arial" w:hAnsi="Arial" w:cs="Arial"/>
          <w:sz w:val="18"/>
          <w:szCs w:val="18"/>
        </w:rPr>
      </w:pPr>
      <w:r w:rsidRPr="00EB6358">
        <w:rPr>
          <w:rFonts w:ascii="Arial" w:hAnsi="Arial" w:cs="Arial"/>
          <w:sz w:val="18"/>
          <w:szCs w:val="18"/>
        </w:rPr>
        <w:t xml:space="preserve">Retourzendingen zijn zonder voorafgaande instemming van </w:t>
      </w:r>
      <w:r w:rsidR="006665F3" w:rsidRPr="00EB6358">
        <w:rPr>
          <w:rFonts w:ascii="Arial" w:hAnsi="Arial" w:cs="Arial"/>
          <w:sz w:val="18"/>
          <w:szCs w:val="18"/>
        </w:rPr>
        <w:t>Gebruiker</w:t>
      </w:r>
      <w:r w:rsidRPr="00EB6358">
        <w:rPr>
          <w:rFonts w:ascii="Arial" w:hAnsi="Arial" w:cs="Arial"/>
          <w:sz w:val="18"/>
          <w:szCs w:val="18"/>
        </w:rPr>
        <w:t xml:space="preserve"> niet toegestaan dan wel verplichten </w:t>
      </w:r>
      <w:r w:rsidR="006665F3" w:rsidRPr="00EB6358">
        <w:rPr>
          <w:rFonts w:ascii="Arial" w:hAnsi="Arial" w:cs="Arial"/>
          <w:sz w:val="18"/>
          <w:szCs w:val="18"/>
        </w:rPr>
        <w:t>Gebruiker</w:t>
      </w:r>
      <w:r w:rsidRPr="00EB6358">
        <w:rPr>
          <w:rFonts w:ascii="Arial" w:hAnsi="Arial" w:cs="Arial"/>
          <w:sz w:val="18"/>
          <w:szCs w:val="18"/>
        </w:rPr>
        <w:t xml:space="preserve"> geenszins automatisch tot vervanging, herstel of tot creditering over te gaan.</w:t>
      </w:r>
    </w:p>
    <w:p w:rsidR="00525B06" w:rsidRPr="00EB6358" w:rsidRDefault="00294A1D" w:rsidP="00204E26">
      <w:pPr>
        <w:numPr>
          <w:ilvl w:val="0"/>
          <w:numId w:val="19"/>
        </w:numPr>
        <w:ind w:left="426" w:hanging="426"/>
        <w:jc w:val="both"/>
        <w:rPr>
          <w:rFonts w:ascii="Arial" w:hAnsi="Arial" w:cs="Arial"/>
          <w:sz w:val="18"/>
          <w:szCs w:val="18"/>
        </w:rPr>
      </w:pPr>
      <w:r w:rsidRPr="00EB6358">
        <w:rPr>
          <w:rFonts w:ascii="Arial" w:hAnsi="Arial" w:cs="Arial"/>
          <w:sz w:val="18"/>
          <w:szCs w:val="18"/>
        </w:rPr>
        <w:t xml:space="preserve">Indien er sprake is van </w:t>
      </w:r>
      <w:r w:rsidR="002B7BFC" w:rsidRPr="00EB6358">
        <w:rPr>
          <w:rFonts w:ascii="Arial" w:hAnsi="Arial" w:cs="Arial"/>
          <w:sz w:val="18"/>
          <w:szCs w:val="18"/>
        </w:rPr>
        <w:t xml:space="preserve">retourzendingen als gevolg van een </w:t>
      </w:r>
      <w:r w:rsidRPr="00EB6358">
        <w:rPr>
          <w:rFonts w:ascii="Arial" w:hAnsi="Arial" w:cs="Arial"/>
          <w:sz w:val="18"/>
          <w:szCs w:val="18"/>
        </w:rPr>
        <w:t xml:space="preserve">tijdige (en op de juiste wijze) bij </w:t>
      </w:r>
      <w:r w:rsidR="006665F3" w:rsidRPr="00EB6358">
        <w:rPr>
          <w:rFonts w:ascii="Arial" w:hAnsi="Arial" w:cs="Arial"/>
          <w:sz w:val="18"/>
          <w:szCs w:val="18"/>
        </w:rPr>
        <w:t>Gebruiker</w:t>
      </w:r>
      <w:r w:rsidRPr="00EB6358">
        <w:rPr>
          <w:rFonts w:ascii="Arial" w:hAnsi="Arial" w:cs="Arial"/>
          <w:sz w:val="18"/>
          <w:szCs w:val="18"/>
        </w:rPr>
        <w:t xml:space="preserve"> ingediende </w:t>
      </w:r>
      <w:r w:rsidR="002B7BFC" w:rsidRPr="00EB6358">
        <w:rPr>
          <w:rFonts w:ascii="Arial" w:hAnsi="Arial" w:cs="Arial"/>
          <w:sz w:val="18"/>
          <w:szCs w:val="18"/>
        </w:rPr>
        <w:t>reclame, kunnen r</w:t>
      </w:r>
      <w:r w:rsidRPr="00EB6358">
        <w:rPr>
          <w:rFonts w:ascii="Arial" w:hAnsi="Arial" w:cs="Arial"/>
          <w:sz w:val="18"/>
          <w:szCs w:val="18"/>
        </w:rPr>
        <w:t xml:space="preserve">etourzendingen </w:t>
      </w:r>
      <w:r w:rsidR="002B7BFC" w:rsidRPr="00EB6358">
        <w:rPr>
          <w:rFonts w:ascii="Arial" w:hAnsi="Arial" w:cs="Arial"/>
          <w:sz w:val="18"/>
          <w:szCs w:val="18"/>
        </w:rPr>
        <w:t xml:space="preserve">slechts </w:t>
      </w:r>
      <w:r w:rsidRPr="00EB6358">
        <w:rPr>
          <w:rFonts w:ascii="Arial" w:hAnsi="Arial" w:cs="Arial"/>
          <w:sz w:val="18"/>
          <w:szCs w:val="18"/>
        </w:rPr>
        <w:t xml:space="preserve">uitsluitend geschieden in de originele door de </w:t>
      </w:r>
      <w:r w:rsidR="006665F3" w:rsidRPr="00EB6358">
        <w:rPr>
          <w:rFonts w:ascii="Arial" w:hAnsi="Arial" w:cs="Arial"/>
          <w:sz w:val="18"/>
          <w:szCs w:val="18"/>
        </w:rPr>
        <w:t>Gebruiker</w:t>
      </w:r>
      <w:r w:rsidRPr="00EB6358">
        <w:rPr>
          <w:rFonts w:ascii="Arial" w:hAnsi="Arial" w:cs="Arial"/>
          <w:sz w:val="18"/>
          <w:szCs w:val="18"/>
        </w:rPr>
        <w:t xml:space="preserve"> aan de </w:t>
      </w:r>
      <w:r w:rsidR="006665F3" w:rsidRPr="00EB6358">
        <w:rPr>
          <w:rFonts w:ascii="Arial" w:hAnsi="Arial" w:cs="Arial"/>
          <w:sz w:val="18"/>
          <w:szCs w:val="18"/>
        </w:rPr>
        <w:t>Contractant</w:t>
      </w:r>
      <w:r w:rsidRPr="00EB6358">
        <w:rPr>
          <w:rFonts w:ascii="Arial" w:hAnsi="Arial" w:cs="Arial"/>
          <w:sz w:val="18"/>
          <w:szCs w:val="18"/>
        </w:rPr>
        <w:t xml:space="preserve"> geleverde verpakking. Zonder de originele verpakking kan </w:t>
      </w:r>
      <w:r w:rsidR="006665F3" w:rsidRPr="00EB6358">
        <w:rPr>
          <w:rFonts w:ascii="Arial" w:hAnsi="Arial" w:cs="Arial"/>
          <w:sz w:val="18"/>
          <w:szCs w:val="18"/>
        </w:rPr>
        <w:t>Gebruiker</w:t>
      </w:r>
      <w:r w:rsidRPr="00EB6358">
        <w:rPr>
          <w:rFonts w:ascii="Arial" w:hAnsi="Arial" w:cs="Arial"/>
          <w:sz w:val="18"/>
          <w:szCs w:val="18"/>
        </w:rPr>
        <w:t xml:space="preserve"> de aan </w:t>
      </w:r>
      <w:r w:rsidR="006665F3" w:rsidRPr="00EB6358">
        <w:rPr>
          <w:rFonts w:ascii="Arial" w:hAnsi="Arial" w:cs="Arial"/>
          <w:sz w:val="18"/>
          <w:szCs w:val="18"/>
        </w:rPr>
        <w:t>Gebruiker</w:t>
      </w:r>
      <w:r w:rsidRPr="00EB6358">
        <w:rPr>
          <w:rFonts w:ascii="Arial" w:hAnsi="Arial" w:cs="Arial"/>
          <w:sz w:val="18"/>
          <w:szCs w:val="18"/>
        </w:rPr>
        <w:t xml:space="preserve"> retour gezonden zaken en het beroep </w:t>
      </w:r>
      <w:r w:rsidR="002B7BFC" w:rsidRPr="00EB6358">
        <w:rPr>
          <w:rFonts w:ascii="Arial" w:hAnsi="Arial" w:cs="Arial"/>
          <w:sz w:val="18"/>
          <w:szCs w:val="18"/>
        </w:rPr>
        <w:t xml:space="preserve">van de </w:t>
      </w:r>
      <w:r w:rsidR="006665F3" w:rsidRPr="00EB6358">
        <w:rPr>
          <w:rFonts w:ascii="Arial" w:hAnsi="Arial" w:cs="Arial"/>
          <w:sz w:val="18"/>
          <w:szCs w:val="18"/>
        </w:rPr>
        <w:t>Contractant</w:t>
      </w:r>
      <w:r w:rsidR="002B7BFC" w:rsidRPr="00EB6358">
        <w:rPr>
          <w:rFonts w:ascii="Arial" w:hAnsi="Arial" w:cs="Arial"/>
          <w:sz w:val="18"/>
          <w:szCs w:val="18"/>
        </w:rPr>
        <w:t xml:space="preserve"> </w:t>
      </w:r>
      <w:r w:rsidRPr="00EB6358">
        <w:rPr>
          <w:rFonts w:ascii="Arial" w:hAnsi="Arial" w:cs="Arial"/>
          <w:sz w:val="18"/>
          <w:szCs w:val="18"/>
        </w:rPr>
        <w:t>op de reclame weigeren.</w:t>
      </w:r>
      <w:r w:rsidR="0019114C" w:rsidRPr="00EB6358">
        <w:rPr>
          <w:rFonts w:ascii="Arial" w:hAnsi="Arial" w:cs="Arial"/>
          <w:sz w:val="18"/>
          <w:szCs w:val="18"/>
        </w:rPr>
        <w:t xml:space="preserve"> </w:t>
      </w:r>
    </w:p>
    <w:p w:rsidR="00525B06" w:rsidRPr="00EB6358" w:rsidRDefault="00525B06" w:rsidP="00204E26">
      <w:pPr>
        <w:numPr>
          <w:ilvl w:val="0"/>
          <w:numId w:val="19"/>
        </w:numPr>
        <w:ind w:left="426" w:hanging="426"/>
        <w:jc w:val="both"/>
        <w:rPr>
          <w:rFonts w:ascii="Arial" w:hAnsi="Arial" w:cs="Arial"/>
          <w:sz w:val="18"/>
          <w:szCs w:val="18"/>
        </w:rPr>
      </w:pPr>
      <w:r w:rsidRPr="00EB6358">
        <w:rPr>
          <w:rFonts w:ascii="Arial" w:hAnsi="Arial" w:cs="Arial"/>
          <w:sz w:val="18"/>
          <w:szCs w:val="18"/>
        </w:rPr>
        <w:t>Uitsluitend ingeval de volgende limitatief opgesomde omstandigheden zich voordoen, zijn retourzendingen toegestaan:</w:t>
      </w:r>
    </w:p>
    <w:p w:rsidR="00525B06" w:rsidRPr="00EB6358" w:rsidRDefault="00525B06" w:rsidP="00525B06">
      <w:pPr>
        <w:numPr>
          <w:ilvl w:val="1"/>
          <w:numId w:val="4"/>
        </w:numPr>
        <w:jc w:val="both"/>
        <w:rPr>
          <w:rFonts w:ascii="Arial" w:hAnsi="Arial" w:cs="Arial"/>
          <w:b/>
          <w:sz w:val="18"/>
          <w:szCs w:val="18"/>
        </w:rPr>
      </w:pPr>
      <w:r w:rsidRPr="00EB6358">
        <w:rPr>
          <w:rFonts w:ascii="Arial" w:hAnsi="Arial" w:cs="Arial"/>
          <w:sz w:val="18"/>
          <w:szCs w:val="18"/>
        </w:rPr>
        <w:t xml:space="preserve">Bij beschadiging van de zaken , die is veroorzaakt tijdens het vervoer van de zaken naar </w:t>
      </w:r>
      <w:r w:rsidR="006665F3" w:rsidRPr="00EB6358">
        <w:rPr>
          <w:rFonts w:ascii="Arial" w:hAnsi="Arial" w:cs="Arial"/>
          <w:sz w:val="18"/>
          <w:szCs w:val="18"/>
        </w:rPr>
        <w:t>Contractant</w:t>
      </w:r>
      <w:r w:rsidRPr="00EB6358">
        <w:rPr>
          <w:rFonts w:ascii="Arial" w:hAnsi="Arial" w:cs="Arial"/>
          <w:sz w:val="18"/>
          <w:szCs w:val="18"/>
        </w:rPr>
        <w:t xml:space="preserve"> toe;</w:t>
      </w:r>
    </w:p>
    <w:p w:rsidR="00525B06" w:rsidRPr="00EB6358" w:rsidRDefault="00525B06" w:rsidP="00525B06">
      <w:pPr>
        <w:numPr>
          <w:ilvl w:val="1"/>
          <w:numId w:val="4"/>
        </w:numPr>
        <w:jc w:val="both"/>
        <w:rPr>
          <w:rFonts w:ascii="Arial" w:hAnsi="Arial" w:cs="Arial"/>
          <w:b/>
          <w:sz w:val="18"/>
          <w:szCs w:val="18"/>
        </w:rPr>
      </w:pPr>
      <w:r w:rsidRPr="00EB6358">
        <w:rPr>
          <w:rFonts w:ascii="Arial" w:hAnsi="Arial" w:cs="Arial"/>
          <w:sz w:val="18"/>
          <w:szCs w:val="18"/>
        </w:rPr>
        <w:t>Bij technisch defect aan de zaken;</w:t>
      </w:r>
    </w:p>
    <w:p w:rsidR="00525B06" w:rsidRPr="00EB6358" w:rsidRDefault="00525B06" w:rsidP="00525B06">
      <w:pPr>
        <w:numPr>
          <w:ilvl w:val="1"/>
          <w:numId w:val="4"/>
        </w:numPr>
        <w:jc w:val="both"/>
        <w:rPr>
          <w:rFonts w:ascii="Arial" w:hAnsi="Arial" w:cs="Arial"/>
          <w:b/>
          <w:sz w:val="18"/>
          <w:szCs w:val="18"/>
        </w:rPr>
      </w:pPr>
      <w:r w:rsidRPr="00EB6358">
        <w:rPr>
          <w:rFonts w:ascii="Arial" w:hAnsi="Arial" w:cs="Arial"/>
          <w:sz w:val="18"/>
          <w:szCs w:val="18"/>
        </w:rPr>
        <w:t>Ingeval zaken zijn afgeleverd die niet besteld zijn;</w:t>
      </w:r>
    </w:p>
    <w:p w:rsidR="00525B06" w:rsidRPr="00EB6358" w:rsidRDefault="00525B06" w:rsidP="00204E26">
      <w:pPr>
        <w:numPr>
          <w:ilvl w:val="0"/>
          <w:numId w:val="20"/>
        </w:numPr>
        <w:tabs>
          <w:tab w:val="clear" w:pos="705"/>
        </w:tabs>
        <w:ind w:left="426" w:hanging="426"/>
        <w:jc w:val="both"/>
        <w:rPr>
          <w:rFonts w:ascii="Arial" w:hAnsi="Arial" w:cs="Arial"/>
          <w:b/>
          <w:sz w:val="18"/>
          <w:szCs w:val="18"/>
        </w:rPr>
      </w:pPr>
      <w:r w:rsidRPr="00EB6358">
        <w:rPr>
          <w:rFonts w:ascii="Arial" w:hAnsi="Arial" w:cs="Arial"/>
          <w:sz w:val="18"/>
          <w:szCs w:val="18"/>
        </w:rPr>
        <w:t>Retourzendingen zijn niet toegestaan bij:</w:t>
      </w:r>
    </w:p>
    <w:p w:rsidR="00525B06" w:rsidRPr="00EB6358" w:rsidRDefault="00525B06" w:rsidP="00204E26">
      <w:pPr>
        <w:numPr>
          <w:ilvl w:val="1"/>
          <w:numId w:val="20"/>
        </w:numPr>
        <w:ind w:left="1134" w:hanging="425"/>
        <w:jc w:val="both"/>
        <w:rPr>
          <w:rFonts w:ascii="Arial" w:hAnsi="Arial" w:cs="Arial"/>
          <w:b/>
          <w:sz w:val="18"/>
          <w:szCs w:val="18"/>
        </w:rPr>
      </w:pPr>
      <w:r w:rsidRPr="00EB6358">
        <w:rPr>
          <w:rFonts w:ascii="Arial" w:hAnsi="Arial" w:cs="Arial"/>
          <w:sz w:val="18"/>
          <w:szCs w:val="18"/>
        </w:rPr>
        <w:t>Ondeskundige behandeling;</w:t>
      </w:r>
    </w:p>
    <w:p w:rsidR="00525B06" w:rsidRPr="00EB6358" w:rsidRDefault="00525B06" w:rsidP="00204E26">
      <w:pPr>
        <w:numPr>
          <w:ilvl w:val="1"/>
          <w:numId w:val="20"/>
        </w:numPr>
        <w:ind w:left="1134" w:hanging="425"/>
        <w:jc w:val="both"/>
        <w:rPr>
          <w:rFonts w:ascii="Arial" w:hAnsi="Arial" w:cs="Arial"/>
          <w:b/>
          <w:sz w:val="18"/>
          <w:szCs w:val="18"/>
        </w:rPr>
      </w:pPr>
      <w:r w:rsidRPr="00EB6358">
        <w:rPr>
          <w:rFonts w:ascii="Arial" w:hAnsi="Arial" w:cs="Arial"/>
          <w:sz w:val="18"/>
          <w:szCs w:val="18"/>
        </w:rPr>
        <w:t>Onoordeelkundig gebruik;</w:t>
      </w:r>
    </w:p>
    <w:p w:rsidR="00525B06" w:rsidRPr="00EB6358" w:rsidRDefault="00525B06" w:rsidP="00204E26">
      <w:pPr>
        <w:numPr>
          <w:ilvl w:val="1"/>
          <w:numId w:val="20"/>
        </w:numPr>
        <w:ind w:left="1134" w:hanging="425"/>
        <w:jc w:val="both"/>
        <w:rPr>
          <w:rFonts w:ascii="Arial" w:hAnsi="Arial" w:cs="Arial"/>
          <w:b/>
          <w:sz w:val="18"/>
          <w:szCs w:val="18"/>
        </w:rPr>
      </w:pPr>
      <w:r w:rsidRPr="00EB6358">
        <w:rPr>
          <w:rFonts w:ascii="Arial" w:hAnsi="Arial" w:cs="Arial"/>
          <w:sz w:val="18"/>
          <w:szCs w:val="18"/>
        </w:rPr>
        <w:t>Ondeskundige toepassing;</w:t>
      </w:r>
    </w:p>
    <w:p w:rsidR="004C7E9F" w:rsidRPr="00EB6358" w:rsidRDefault="004C7E9F" w:rsidP="00204E26">
      <w:pPr>
        <w:numPr>
          <w:ilvl w:val="1"/>
          <w:numId w:val="20"/>
        </w:numPr>
        <w:ind w:left="1134" w:hanging="425"/>
        <w:jc w:val="both"/>
        <w:rPr>
          <w:rFonts w:ascii="Arial" w:hAnsi="Arial" w:cs="Arial"/>
          <w:b/>
          <w:sz w:val="18"/>
          <w:szCs w:val="18"/>
        </w:rPr>
      </w:pPr>
      <w:r w:rsidRPr="00EB6358">
        <w:rPr>
          <w:rFonts w:ascii="Arial" w:hAnsi="Arial" w:cs="Arial"/>
          <w:sz w:val="18"/>
          <w:szCs w:val="18"/>
        </w:rPr>
        <w:t>Het gebruik van de geleverde zaken voor doeleinden welke buiten het normale gebruik van deze zaken vallen;</w:t>
      </w:r>
    </w:p>
    <w:p w:rsidR="004C7E9F" w:rsidRPr="009505BA" w:rsidRDefault="006665F3" w:rsidP="00D7683D">
      <w:pPr>
        <w:numPr>
          <w:ilvl w:val="0"/>
          <w:numId w:val="20"/>
        </w:numPr>
        <w:tabs>
          <w:tab w:val="clear" w:pos="705"/>
        </w:tabs>
        <w:ind w:left="426" w:hanging="426"/>
        <w:jc w:val="both"/>
        <w:rPr>
          <w:rFonts w:ascii="Arial" w:hAnsi="Arial" w:cs="Arial"/>
          <w:b/>
          <w:sz w:val="18"/>
          <w:szCs w:val="18"/>
        </w:rPr>
      </w:pPr>
      <w:r w:rsidRPr="00EB6358">
        <w:rPr>
          <w:rFonts w:ascii="Arial" w:hAnsi="Arial" w:cs="Arial"/>
          <w:sz w:val="18"/>
          <w:szCs w:val="18"/>
        </w:rPr>
        <w:t>Gebruiker</w:t>
      </w:r>
      <w:r w:rsidR="004C7E9F" w:rsidRPr="00EB6358">
        <w:rPr>
          <w:rFonts w:ascii="Arial" w:hAnsi="Arial" w:cs="Arial"/>
          <w:sz w:val="18"/>
          <w:szCs w:val="18"/>
        </w:rPr>
        <w:t xml:space="preserve"> is gerechtigd retour gezonde</w:t>
      </w:r>
      <w:r w:rsidR="004C7E9F" w:rsidRPr="009505BA">
        <w:rPr>
          <w:rFonts w:ascii="Arial" w:hAnsi="Arial" w:cs="Arial"/>
          <w:sz w:val="18"/>
          <w:szCs w:val="18"/>
        </w:rPr>
        <w:t xml:space="preserve">n zaken ter beschikking van </w:t>
      </w:r>
      <w:r w:rsidRPr="009505BA">
        <w:rPr>
          <w:rFonts w:ascii="Arial" w:hAnsi="Arial" w:cs="Arial"/>
          <w:sz w:val="18"/>
          <w:szCs w:val="18"/>
        </w:rPr>
        <w:t>Contractant</w:t>
      </w:r>
      <w:r w:rsidR="004C7E9F" w:rsidRPr="009505BA">
        <w:rPr>
          <w:rFonts w:ascii="Arial" w:hAnsi="Arial" w:cs="Arial"/>
          <w:sz w:val="18"/>
          <w:szCs w:val="18"/>
        </w:rPr>
        <w:t xml:space="preserve"> voor diens rekening en risico te (doen) houden, indien de zaken niet op grond van een gerechtvaardigde reclame c.q. ten onrechte retour zijn gezonden.</w:t>
      </w:r>
    </w:p>
    <w:p w:rsidR="004C7E9F" w:rsidRPr="009505BA" w:rsidRDefault="006665F3" w:rsidP="00D7683D">
      <w:pPr>
        <w:numPr>
          <w:ilvl w:val="0"/>
          <w:numId w:val="20"/>
        </w:numPr>
        <w:tabs>
          <w:tab w:val="clear" w:pos="705"/>
        </w:tabs>
        <w:ind w:left="426" w:hanging="426"/>
        <w:jc w:val="both"/>
        <w:rPr>
          <w:rFonts w:ascii="Arial" w:hAnsi="Arial" w:cs="Arial"/>
          <w:b/>
          <w:sz w:val="18"/>
          <w:szCs w:val="18"/>
        </w:rPr>
      </w:pPr>
      <w:r w:rsidRPr="009505BA">
        <w:rPr>
          <w:rFonts w:ascii="Arial" w:hAnsi="Arial" w:cs="Arial"/>
          <w:sz w:val="18"/>
          <w:szCs w:val="18"/>
        </w:rPr>
        <w:t>Contractant</w:t>
      </w:r>
      <w:r w:rsidR="004C7E9F" w:rsidRPr="009505BA">
        <w:rPr>
          <w:rFonts w:ascii="Arial" w:hAnsi="Arial" w:cs="Arial"/>
          <w:sz w:val="18"/>
          <w:szCs w:val="18"/>
        </w:rPr>
        <w:t xml:space="preserve"> zal niet gehouden zijn retourzendingen te accepteren c.q. de zaken te vergoeden indien </w:t>
      </w:r>
      <w:r w:rsidRPr="009505BA">
        <w:rPr>
          <w:rFonts w:ascii="Arial" w:hAnsi="Arial" w:cs="Arial"/>
          <w:sz w:val="18"/>
          <w:szCs w:val="18"/>
        </w:rPr>
        <w:t>Contractant</w:t>
      </w:r>
      <w:r w:rsidR="004C7E9F" w:rsidRPr="009505BA">
        <w:rPr>
          <w:rFonts w:ascii="Arial" w:hAnsi="Arial" w:cs="Arial"/>
          <w:sz w:val="18"/>
          <w:szCs w:val="18"/>
        </w:rPr>
        <w:t xml:space="preserve"> niet aan al zijn betalingsverplichtingen jegens </w:t>
      </w:r>
      <w:r w:rsidRPr="009505BA">
        <w:rPr>
          <w:rFonts w:ascii="Arial" w:hAnsi="Arial" w:cs="Arial"/>
          <w:sz w:val="18"/>
          <w:szCs w:val="18"/>
        </w:rPr>
        <w:t>Gebruiker</w:t>
      </w:r>
      <w:r w:rsidR="004C7E9F" w:rsidRPr="009505BA">
        <w:rPr>
          <w:rFonts w:ascii="Arial" w:hAnsi="Arial" w:cs="Arial"/>
          <w:sz w:val="18"/>
          <w:szCs w:val="18"/>
        </w:rPr>
        <w:t xml:space="preserve"> heeft voldaan en/of overigens niet aan al zijn verplichtingen voortvloeiende uit deze algemene verkoopvoorwaarden c.q. de aan deze algemene verkoopvoorwaarden ten grondslag liggende overeenkomst heeft voldaan.</w:t>
      </w:r>
    </w:p>
    <w:p w:rsidR="004C7E9F" w:rsidRPr="009505BA" w:rsidRDefault="004C7E9F" w:rsidP="00D7683D">
      <w:pPr>
        <w:numPr>
          <w:ilvl w:val="0"/>
          <w:numId w:val="20"/>
        </w:numPr>
        <w:tabs>
          <w:tab w:val="clear" w:pos="705"/>
        </w:tabs>
        <w:ind w:left="426" w:hanging="426"/>
        <w:jc w:val="both"/>
        <w:rPr>
          <w:rFonts w:ascii="Arial" w:hAnsi="Arial" w:cs="Arial"/>
          <w:b/>
          <w:sz w:val="18"/>
          <w:szCs w:val="18"/>
        </w:rPr>
      </w:pPr>
      <w:r w:rsidRPr="009505BA">
        <w:rPr>
          <w:rFonts w:ascii="Arial" w:hAnsi="Arial" w:cs="Arial"/>
          <w:sz w:val="18"/>
          <w:szCs w:val="18"/>
        </w:rPr>
        <w:t xml:space="preserve">Het door </w:t>
      </w:r>
      <w:r w:rsidR="006665F3" w:rsidRPr="009505BA">
        <w:rPr>
          <w:rFonts w:ascii="Arial" w:hAnsi="Arial" w:cs="Arial"/>
          <w:sz w:val="18"/>
          <w:szCs w:val="18"/>
        </w:rPr>
        <w:t>Gebruiker</w:t>
      </w:r>
      <w:r w:rsidRPr="009505BA">
        <w:rPr>
          <w:rFonts w:ascii="Arial" w:hAnsi="Arial" w:cs="Arial"/>
          <w:sz w:val="18"/>
          <w:szCs w:val="18"/>
        </w:rPr>
        <w:t xml:space="preserve"> voldoen aan voornoemde regeling inzake retourzendingen sluit elke vordering tot herstel of tot vergoeding van kosten en schade – mede uit hoofde van later aan de dag getreden gebreken – uit, tenzij wettelijke bepalingen van dwingende aard dit beletten.</w:t>
      </w:r>
    </w:p>
    <w:p w:rsidR="00725773" w:rsidRPr="009505BA" w:rsidRDefault="00725773" w:rsidP="00A62942">
      <w:pPr>
        <w:jc w:val="both"/>
        <w:rPr>
          <w:rFonts w:ascii="Arial" w:hAnsi="Arial" w:cs="Arial"/>
          <w:b/>
          <w:bCs/>
          <w:color w:val="FF0000"/>
          <w:sz w:val="18"/>
          <w:szCs w:val="18"/>
          <w:u w:val="single"/>
        </w:rPr>
      </w:pPr>
    </w:p>
    <w:p w:rsidR="00725773" w:rsidRPr="009505BA" w:rsidRDefault="00204E26" w:rsidP="00A62942">
      <w:pPr>
        <w:jc w:val="both"/>
        <w:rPr>
          <w:rFonts w:ascii="Arial" w:hAnsi="Arial" w:cs="Arial"/>
          <w:b/>
          <w:bCs/>
          <w:sz w:val="18"/>
          <w:szCs w:val="18"/>
        </w:rPr>
      </w:pPr>
      <w:r w:rsidRPr="009505BA">
        <w:rPr>
          <w:rFonts w:ascii="Arial" w:hAnsi="Arial" w:cs="Arial"/>
          <w:b/>
          <w:bCs/>
          <w:sz w:val="18"/>
          <w:szCs w:val="18"/>
          <w:u w:val="single"/>
        </w:rPr>
        <w:t>Artikel 15</w:t>
      </w:r>
      <w:r w:rsidR="00725773" w:rsidRPr="009505BA">
        <w:rPr>
          <w:rFonts w:ascii="Arial" w:hAnsi="Arial" w:cs="Arial"/>
          <w:b/>
          <w:bCs/>
          <w:sz w:val="18"/>
          <w:szCs w:val="18"/>
        </w:rPr>
        <w:tab/>
        <w:t>(betaling)</w:t>
      </w:r>
    </w:p>
    <w:p w:rsidR="00EB6358" w:rsidRDefault="00725773" w:rsidP="00ED0548">
      <w:pPr>
        <w:numPr>
          <w:ilvl w:val="0"/>
          <w:numId w:val="23"/>
        </w:numPr>
        <w:tabs>
          <w:tab w:val="clear" w:pos="765"/>
          <w:tab w:val="num" w:pos="426"/>
        </w:tabs>
        <w:ind w:left="426" w:hanging="426"/>
        <w:jc w:val="both"/>
        <w:rPr>
          <w:rFonts w:ascii="Arial" w:hAnsi="Arial" w:cs="Arial"/>
          <w:sz w:val="18"/>
          <w:szCs w:val="18"/>
        </w:rPr>
      </w:pPr>
      <w:r w:rsidRPr="00EB6358">
        <w:rPr>
          <w:rFonts w:ascii="Arial" w:hAnsi="Arial" w:cs="Arial"/>
          <w:sz w:val="18"/>
          <w:szCs w:val="18"/>
        </w:rPr>
        <w:t xml:space="preserve">Tenzij partijen uitdrukkelijk schriftelijk anders zijn overeengekomen, geschiedt levering onder rembours of onder (gedeeltelijke dan wel volledige) vooruitbetaling. </w:t>
      </w:r>
    </w:p>
    <w:p w:rsidR="00725773" w:rsidRPr="00EB6358" w:rsidRDefault="00725773" w:rsidP="00ED0548">
      <w:pPr>
        <w:numPr>
          <w:ilvl w:val="0"/>
          <w:numId w:val="23"/>
        </w:numPr>
        <w:tabs>
          <w:tab w:val="clear" w:pos="765"/>
          <w:tab w:val="num" w:pos="426"/>
        </w:tabs>
        <w:ind w:left="426" w:hanging="426"/>
        <w:jc w:val="both"/>
        <w:rPr>
          <w:rFonts w:ascii="Arial" w:hAnsi="Arial" w:cs="Arial"/>
          <w:sz w:val="18"/>
          <w:szCs w:val="18"/>
        </w:rPr>
      </w:pPr>
      <w:r w:rsidRPr="00EB6358">
        <w:rPr>
          <w:rFonts w:ascii="Arial" w:hAnsi="Arial" w:cs="Arial"/>
          <w:sz w:val="18"/>
          <w:szCs w:val="18"/>
        </w:rPr>
        <w:t xml:space="preserve">In alle andere gevallen geschiedt betaling uiterlijk binnen </w:t>
      </w:r>
      <w:r w:rsidR="00DA40B2" w:rsidRPr="00EB6358">
        <w:rPr>
          <w:rFonts w:ascii="Arial" w:hAnsi="Arial" w:cs="Arial"/>
          <w:sz w:val="18"/>
          <w:szCs w:val="18"/>
        </w:rPr>
        <w:t>14</w:t>
      </w:r>
      <w:r w:rsidRPr="00EB6358">
        <w:rPr>
          <w:rFonts w:ascii="Arial" w:hAnsi="Arial" w:cs="Arial"/>
          <w:sz w:val="18"/>
          <w:szCs w:val="18"/>
        </w:rPr>
        <w:t xml:space="preserve"> dagen na factuurdatum op een door </w:t>
      </w:r>
      <w:r w:rsidR="006665F3" w:rsidRPr="00EB6358">
        <w:rPr>
          <w:rFonts w:ascii="Arial" w:hAnsi="Arial" w:cs="Arial"/>
          <w:sz w:val="18"/>
          <w:szCs w:val="18"/>
        </w:rPr>
        <w:t>Gebruiker</w:t>
      </w:r>
      <w:r w:rsidRPr="00EB6358">
        <w:rPr>
          <w:rFonts w:ascii="Arial" w:hAnsi="Arial" w:cs="Arial"/>
          <w:sz w:val="18"/>
          <w:szCs w:val="18"/>
        </w:rPr>
        <w:t xml:space="preserve"> aangewezen bank- of girorekening, zulks ter keuze van </w:t>
      </w:r>
      <w:r w:rsidR="006665F3" w:rsidRPr="00EB6358">
        <w:rPr>
          <w:rFonts w:ascii="Arial" w:hAnsi="Arial" w:cs="Arial"/>
          <w:sz w:val="18"/>
          <w:szCs w:val="18"/>
        </w:rPr>
        <w:t>Gebruiker</w:t>
      </w:r>
      <w:r w:rsidRPr="00EB6358">
        <w:rPr>
          <w:rFonts w:ascii="Arial" w:hAnsi="Arial" w:cs="Arial"/>
          <w:sz w:val="18"/>
          <w:szCs w:val="18"/>
        </w:rPr>
        <w:t>.</w:t>
      </w:r>
    </w:p>
    <w:p w:rsidR="00725773" w:rsidRPr="009505BA" w:rsidRDefault="006665F3" w:rsidP="0011378E">
      <w:pPr>
        <w:numPr>
          <w:ilvl w:val="0"/>
          <w:numId w:val="23"/>
        </w:numPr>
        <w:tabs>
          <w:tab w:val="clear" w:pos="765"/>
        </w:tabs>
        <w:ind w:left="426" w:hanging="426"/>
        <w:jc w:val="both"/>
        <w:rPr>
          <w:rFonts w:ascii="Arial" w:hAnsi="Arial" w:cs="Arial"/>
          <w:sz w:val="18"/>
          <w:szCs w:val="18"/>
        </w:rPr>
      </w:pPr>
      <w:r w:rsidRPr="009505BA">
        <w:rPr>
          <w:rFonts w:ascii="Arial" w:hAnsi="Arial" w:cs="Arial"/>
          <w:sz w:val="18"/>
          <w:szCs w:val="18"/>
        </w:rPr>
        <w:t>Contractant</w:t>
      </w:r>
      <w:r w:rsidR="00725773" w:rsidRPr="009505BA">
        <w:rPr>
          <w:rFonts w:ascii="Arial" w:hAnsi="Arial" w:cs="Arial"/>
          <w:sz w:val="18"/>
          <w:szCs w:val="18"/>
        </w:rPr>
        <w:t xml:space="preserve"> is niet bevoegd op de betalingen enig bedrag wegens een door hem gestelde tegenvordering in mindering te brengen</w:t>
      </w:r>
      <w:r w:rsidR="00113444" w:rsidRPr="009505BA">
        <w:rPr>
          <w:rFonts w:ascii="Arial" w:hAnsi="Arial" w:cs="Arial"/>
          <w:sz w:val="18"/>
          <w:szCs w:val="18"/>
        </w:rPr>
        <w:t xml:space="preserve"> dan wel te verrekenen</w:t>
      </w:r>
      <w:r w:rsidR="00F87BF8" w:rsidRPr="009505BA">
        <w:rPr>
          <w:rFonts w:ascii="Arial" w:hAnsi="Arial" w:cs="Arial"/>
          <w:sz w:val="18"/>
          <w:szCs w:val="18"/>
        </w:rPr>
        <w:t>.</w:t>
      </w:r>
    </w:p>
    <w:p w:rsidR="00725773" w:rsidRPr="009505BA" w:rsidRDefault="00725773" w:rsidP="0011378E">
      <w:pPr>
        <w:numPr>
          <w:ilvl w:val="0"/>
          <w:numId w:val="23"/>
        </w:numPr>
        <w:tabs>
          <w:tab w:val="clear" w:pos="765"/>
        </w:tabs>
        <w:ind w:left="426" w:hanging="426"/>
        <w:jc w:val="both"/>
        <w:rPr>
          <w:rFonts w:ascii="Arial" w:hAnsi="Arial" w:cs="Arial"/>
          <w:sz w:val="18"/>
          <w:szCs w:val="18"/>
        </w:rPr>
      </w:pPr>
      <w:r w:rsidRPr="009505BA">
        <w:rPr>
          <w:rFonts w:ascii="Arial" w:hAnsi="Arial" w:cs="Arial"/>
          <w:sz w:val="18"/>
          <w:szCs w:val="18"/>
        </w:rPr>
        <w:t xml:space="preserve">Ingeval betaling contant bij aflevering of bezorging dient plaats te vinden, is </w:t>
      </w:r>
      <w:r w:rsidR="006665F3" w:rsidRPr="009505BA">
        <w:rPr>
          <w:rFonts w:ascii="Arial" w:hAnsi="Arial" w:cs="Arial"/>
          <w:sz w:val="18"/>
          <w:szCs w:val="18"/>
        </w:rPr>
        <w:t>Contractant</w:t>
      </w:r>
      <w:r w:rsidRPr="009505BA">
        <w:rPr>
          <w:rFonts w:ascii="Arial" w:hAnsi="Arial" w:cs="Arial"/>
          <w:sz w:val="18"/>
          <w:szCs w:val="18"/>
        </w:rPr>
        <w:t xml:space="preserve">, zonder dat daarvoor een ingebrekestelling is vereist, in verzuim vanaf de eerste dag volgende op de dag waarop de aflevering of bezorging heeft plaatsgevonden. Ingeval </w:t>
      </w:r>
      <w:r w:rsidR="006665F3" w:rsidRPr="009505BA">
        <w:rPr>
          <w:rFonts w:ascii="Arial" w:hAnsi="Arial" w:cs="Arial"/>
          <w:sz w:val="18"/>
          <w:szCs w:val="18"/>
        </w:rPr>
        <w:t>Gebruiker</w:t>
      </w:r>
      <w:r w:rsidRPr="009505BA">
        <w:rPr>
          <w:rFonts w:ascii="Arial" w:hAnsi="Arial" w:cs="Arial"/>
          <w:sz w:val="18"/>
          <w:szCs w:val="18"/>
        </w:rPr>
        <w:t xml:space="preserve"> de zaken heeft opgeslagen ing</w:t>
      </w:r>
      <w:r w:rsidR="00204E26" w:rsidRPr="009505BA">
        <w:rPr>
          <w:rFonts w:ascii="Arial" w:hAnsi="Arial" w:cs="Arial"/>
          <w:sz w:val="18"/>
          <w:szCs w:val="18"/>
        </w:rPr>
        <w:t>evolge het bepaalde in artikel 9</w:t>
      </w:r>
      <w:r w:rsidRPr="009505BA">
        <w:rPr>
          <w:rFonts w:ascii="Arial" w:hAnsi="Arial" w:cs="Arial"/>
          <w:sz w:val="18"/>
          <w:szCs w:val="18"/>
        </w:rPr>
        <w:t xml:space="preserve"> lid 1, is </w:t>
      </w:r>
      <w:r w:rsidR="006665F3" w:rsidRPr="009505BA">
        <w:rPr>
          <w:rFonts w:ascii="Arial" w:hAnsi="Arial" w:cs="Arial"/>
          <w:sz w:val="18"/>
          <w:szCs w:val="18"/>
        </w:rPr>
        <w:t>Contractant</w:t>
      </w:r>
      <w:r w:rsidRPr="009505BA">
        <w:rPr>
          <w:rFonts w:ascii="Arial" w:hAnsi="Arial" w:cs="Arial"/>
          <w:sz w:val="18"/>
          <w:szCs w:val="18"/>
        </w:rPr>
        <w:t xml:space="preserve">, zonder ingebrekestelling, in verzuim vanaf de dag waarop </w:t>
      </w:r>
      <w:r w:rsidR="006665F3" w:rsidRPr="009505BA">
        <w:rPr>
          <w:rFonts w:ascii="Arial" w:hAnsi="Arial" w:cs="Arial"/>
          <w:sz w:val="18"/>
          <w:szCs w:val="18"/>
        </w:rPr>
        <w:t>Gebruiker</w:t>
      </w:r>
      <w:r w:rsidRPr="009505BA">
        <w:rPr>
          <w:rFonts w:ascii="Arial" w:hAnsi="Arial" w:cs="Arial"/>
          <w:sz w:val="18"/>
          <w:szCs w:val="18"/>
        </w:rPr>
        <w:t xml:space="preserve"> de schriftelijke kennisgeving inzake de opslag heeft verstuurd.</w:t>
      </w:r>
    </w:p>
    <w:p w:rsidR="00725773" w:rsidRPr="009505BA" w:rsidRDefault="00725773" w:rsidP="0011378E">
      <w:pPr>
        <w:numPr>
          <w:ilvl w:val="0"/>
          <w:numId w:val="23"/>
        </w:numPr>
        <w:tabs>
          <w:tab w:val="clear" w:pos="765"/>
        </w:tabs>
        <w:ind w:left="426" w:hanging="426"/>
        <w:jc w:val="both"/>
        <w:rPr>
          <w:rFonts w:ascii="Arial" w:hAnsi="Arial" w:cs="Arial"/>
          <w:sz w:val="18"/>
          <w:szCs w:val="18"/>
        </w:rPr>
      </w:pPr>
      <w:r w:rsidRPr="009505BA">
        <w:rPr>
          <w:rFonts w:ascii="Arial" w:hAnsi="Arial" w:cs="Arial"/>
          <w:sz w:val="18"/>
          <w:szCs w:val="18"/>
        </w:rPr>
        <w:t xml:space="preserve">De betaling door </w:t>
      </w:r>
      <w:r w:rsidR="006665F3" w:rsidRPr="009505BA">
        <w:rPr>
          <w:rFonts w:ascii="Arial" w:hAnsi="Arial" w:cs="Arial"/>
          <w:sz w:val="18"/>
          <w:szCs w:val="18"/>
        </w:rPr>
        <w:t>Contractant</w:t>
      </w:r>
      <w:r w:rsidRPr="009505BA">
        <w:rPr>
          <w:rFonts w:ascii="Arial" w:hAnsi="Arial" w:cs="Arial"/>
          <w:sz w:val="18"/>
          <w:szCs w:val="18"/>
        </w:rPr>
        <w:t xml:space="preserve"> is pas voltooid op het moment dat het volledig verschuldigde bedrag op de door </w:t>
      </w:r>
      <w:r w:rsidR="006665F3" w:rsidRPr="009505BA">
        <w:rPr>
          <w:rFonts w:ascii="Arial" w:hAnsi="Arial" w:cs="Arial"/>
          <w:sz w:val="18"/>
          <w:szCs w:val="18"/>
        </w:rPr>
        <w:t>Gebruiker</w:t>
      </w:r>
      <w:r w:rsidRPr="009505BA">
        <w:rPr>
          <w:rFonts w:ascii="Arial" w:hAnsi="Arial" w:cs="Arial"/>
          <w:sz w:val="18"/>
          <w:szCs w:val="18"/>
        </w:rPr>
        <w:t xml:space="preserve"> aangewezen bank-of girorekening is bijgeschreven of – in geval contante betaling is overeengekomen – op het moment dat het volledige bedrag </w:t>
      </w:r>
      <w:r w:rsidR="00B835ED" w:rsidRPr="009505BA">
        <w:rPr>
          <w:rFonts w:ascii="Arial" w:hAnsi="Arial" w:cs="Arial"/>
          <w:sz w:val="18"/>
          <w:szCs w:val="18"/>
        </w:rPr>
        <w:t xml:space="preserve">(inclusief door </w:t>
      </w:r>
      <w:r w:rsidR="006665F3" w:rsidRPr="009505BA">
        <w:rPr>
          <w:rFonts w:ascii="Arial" w:hAnsi="Arial" w:cs="Arial"/>
          <w:sz w:val="18"/>
          <w:szCs w:val="18"/>
        </w:rPr>
        <w:t>Gebruiker</w:t>
      </w:r>
      <w:r w:rsidR="00B835ED" w:rsidRPr="009505BA">
        <w:rPr>
          <w:rFonts w:ascii="Arial" w:hAnsi="Arial" w:cs="Arial"/>
          <w:sz w:val="18"/>
          <w:szCs w:val="18"/>
        </w:rPr>
        <w:t xml:space="preserve"> in rekening gebrachte kosten) </w:t>
      </w:r>
      <w:r w:rsidRPr="009505BA">
        <w:rPr>
          <w:rFonts w:ascii="Arial" w:hAnsi="Arial" w:cs="Arial"/>
          <w:sz w:val="18"/>
          <w:szCs w:val="18"/>
        </w:rPr>
        <w:t xml:space="preserve">aan </w:t>
      </w:r>
      <w:r w:rsidR="006665F3" w:rsidRPr="009505BA">
        <w:rPr>
          <w:rFonts w:ascii="Arial" w:hAnsi="Arial" w:cs="Arial"/>
          <w:sz w:val="18"/>
          <w:szCs w:val="18"/>
        </w:rPr>
        <w:t>Gebruiker</w:t>
      </w:r>
      <w:r w:rsidRPr="009505BA">
        <w:rPr>
          <w:rFonts w:ascii="Arial" w:hAnsi="Arial" w:cs="Arial"/>
          <w:sz w:val="18"/>
          <w:szCs w:val="18"/>
        </w:rPr>
        <w:t xml:space="preserve"> is afgedragen. </w:t>
      </w:r>
      <w:r w:rsidR="006665F3" w:rsidRPr="009505BA">
        <w:rPr>
          <w:rFonts w:ascii="Arial" w:hAnsi="Arial" w:cs="Arial"/>
          <w:sz w:val="18"/>
          <w:szCs w:val="18"/>
        </w:rPr>
        <w:t>Contractant</w:t>
      </w:r>
      <w:r w:rsidRPr="009505BA">
        <w:rPr>
          <w:rFonts w:ascii="Arial" w:hAnsi="Arial" w:cs="Arial"/>
          <w:sz w:val="18"/>
          <w:szCs w:val="18"/>
        </w:rPr>
        <w:t xml:space="preserve"> is, zonder dat een ingebrekestelling is vereist, in verzuim vanaf de eerste dag nadat de overeengekomen dan wel geldende betalingstermijn is verstreken.</w:t>
      </w:r>
    </w:p>
    <w:p w:rsidR="00725773" w:rsidRPr="009505BA" w:rsidRDefault="00725773" w:rsidP="0011378E">
      <w:pPr>
        <w:numPr>
          <w:ilvl w:val="0"/>
          <w:numId w:val="23"/>
        </w:numPr>
        <w:tabs>
          <w:tab w:val="clear" w:pos="765"/>
        </w:tabs>
        <w:ind w:left="426" w:hanging="426"/>
        <w:jc w:val="both"/>
        <w:rPr>
          <w:rFonts w:ascii="Arial" w:hAnsi="Arial" w:cs="Arial"/>
          <w:sz w:val="18"/>
          <w:szCs w:val="18"/>
        </w:rPr>
      </w:pPr>
      <w:r w:rsidRPr="009505BA">
        <w:rPr>
          <w:rFonts w:ascii="Arial" w:hAnsi="Arial" w:cs="Arial"/>
          <w:sz w:val="18"/>
          <w:szCs w:val="18"/>
        </w:rPr>
        <w:t xml:space="preserve">Vanaf de eerste dag dat </w:t>
      </w:r>
      <w:r w:rsidR="006665F3" w:rsidRPr="009505BA">
        <w:rPr>
          <w:rFonts w:ascii="Arial" w:hAnsi="Arial" w:cs="Arial"/>
          <w:sz w:val="18"/>
          <w:szCs w:val="18"/>
        </w:rPr>
        <w:t>Contractant</w:t>
      </w:r>
      <w:r w:rsidRPr="009505BA">
        <w:rPr>
          <w:rFonts w:ascii="Arial" w:hAnsi="Arial" w:cs="Arial"/>
          <w:sz w:val="18"/>
          <w:szCs w:val="18"/>
        </w:rPr>
        <w:t xml:space="preserve"> op grond van de voorgaande leden in dit artikel in verzuim is geraakt, is deze een contractuele rente verschuldigd van de alsdan geldende wettelijke handelsrente over het verschuldigde bedrag inzake afgeleverde, bezorgde of opgeslagen zaken voor iedere maand of een gedeelte daarvan waarmee d</w:t>
      </w:r>
      <w:r w:rsidR="00F87BF8" w:rsidRPr="009505BA">
        <w:rPr>
          <w:rFonts w:ascii="Arial" w:hAnsi="Arial" w:cs="Arial"/>
          <w:sz w:val="18"/>
          <w:szCs w:val="18"/>
        </w:rPr>
        <w:t>e vervaldag wordt overschreden.</w:t>
      </w:r>
    </w:p>
    <w:p w:rsidR="00725773" w:rsidRPr="009505BA" w:rsidRDefault="00725773" w:rsidP="0011378E">
      <w:pPr>
        <w:numPr>
          <w:ilvl w:val="0"/>
          <w:numId w:val="23"/>
        </w:numPr>
        <w:tabs>
          <w:tab w:val="clear" w:pos="765"/>
        </w:tabs>
        <w:ind w:left="426" w:hanging="426"/>
        <w:jc w:val="both"/>
        <w:rPr>
          <w:rFonts w:ascii="Arial" w:hAnsi="Arial" w:cs="Arial"/>
          <w:sz w:val="18"/>
          <w:szCs w:val="18"/>
        </w:rPr>
      </w:pPr>
      <w:r w:rsidRPr="009505BA">
        <w:rPr>
          <w:rFonts w:ascii="Arial" w:hAnsi="Arial" w:cs="Arial"/>
          <w:sz w:val="18"/>
          <w:szCs w:val="18"/>
        </w:rPr>
        <w:t xml:space="preserve">Indien </w:t>
      </w:r>
      <w:r w:rsidR="006665F3" w:rsidRPr="009505BA">
        <w:rPr>
          <w:rFonts w:ascii="Arial" w:hAnsi="Arial" w:cs="Arial"/>
          <w:sz w:val="18"/>
          <w:szCs w:val="18"/>
        </w:rPr>
        <w:t>Contractant</w:t>
      </w:r>
      <w:r w:rsidRPr="009505BA">
        <w:rPr>
          <w:rFonts w:ascii="Arial" w:hAnsi="Arial" w:cs="Arial"/>
          <w:sz w:val="18"/>
          <w:szCs w:val="18"/>
        </w:rPr>
        <w:t xml:space="preserve"> niet tijdig of volledig aan diens betalings- of afnameverplichtingen voldoet en op grond daarvan in verzuim is geraakt, is </w:t>
      </w:r>
      <w:r w:rsidR="006665F3" w:rsidRPr="009505BA">
        <w:rPr>
          <w:rFonts w:ascii="Arial" w:hAnsi="Arial" w:cs="Arial"/>
          <w:sz w:val="18"/>
          <w:szCs w:val="18"/>
        </w:rPr>
        <w:t>Gebruiker</w:t>
      </w:r>
      <w:r w:rsidRPr="009505BA">
        <w:rPr>
          <w:rFonts w:ascii="Arial" w:hAnsi="Arial" w:cs="Arial"/>
          <w:sz w:val="18"/>
          <w:szCs w:val="18"/>
        </w:rPr>
        <w:t xml:space="preserve"> bevoegd de tot</w:t>
      </w:r>
      <w:r w:rsidR="00A22541" w:rsidRPr="009505BA">
        <w:rPr>
          <w:rFonts w:ascii="Arial" w:hAnsi="Arial" w:cs="Arial"/>
          <w:sz w:val="18"/>
          <w:szCs w:val="18"/>
        </w:rPr>
        <w:t xml:space="preserve"> </w:t>
      </w:r>
      <w:r w:rsidRPr="009505BA">
        <w:rPr>
          <w:rFonts w:ascii="Arial" w:hAnsi="Arial" w:cs="Arial"/>
          <w:sz w:val="18"/>
          <w:szCs w:val="18"/>
        </w:rPr>
        <w:t>stand</w:t>
      </w:r>
      <w:r w:rsidR="00A22541" w:rsidRPr="009505BA">
        <w:rPr>
          <w:rFonts w:ascii="Arial" w:hAnsi="Arial" w:cs="Arial"/>
          <w:sz w:val="18"/>
          <w:szCs w:val="18"/>
        </w:rPr>
        <w:t xml:space="preserve"> </w:t>
      </w:r>
      <w:r w:rsidRPr="009505BA">
        <w:rPr>
          <w:rFonts w:ascii="Arial" w:hAnsi="Arial" w:cs="Arial"/>
          <w:sz w:val="18"/>
          <w:szCs w:val="18"/>
        </w:rPr>
        <w:t xml:space="preserve">gekomen overeenkomst zonder rechterlijke tussenkomst te ontbinden. In dat geval is </w:t>
      </w:r>
      <w:r w:rsidR="006665F3" w:rsidRPr="009505BA">
        <w:rPr>
          <w:rFonts w:ascii="Arial" w:hAnsi="Arial" w:cs="Arial"/>
          <w:sz w:val="18"/>
          <w:szCs w:val="18"/>
        </w:rPr>
        <w:t>Contractant</w:t>
      </w:r>
      <w:r w:rsidRPr="009505BA">
        <w:rPr>
          <w:rFonts w:ascii="Arial" w:hAnsi="Arial" w:cs="Arial"/>
          <w:sz w:val="18"/>
          <w:szCs w:val="18"/>
        </w:rPr>
        <w:t xml:space="preserve"> aansprakelijk voor de door </w:t>
      </w:r>
      <w:r w:rsidR="006665F3" w:rsidRPr="009505BA">
        <w:rPr>
          <w:rFonts w:ascii="Arial" w:hAnsi="Arial" w:cs="Arial"/>
          <w:sz w:val="18"/>
          <w:szCs w:val="18"/>
        </w:rPr>
        <w:t>Gebruiker</w:t>
      </w:r>
      <w:r w:rsidRPr="009505BA">
        <w:rPr>
          <w:rFonts w:ascii="Arial" w:hAnsi="Arial" w:cs="Arial"/>
          <w:sz w:val="18"/>
          <w:szCs w:val="18"/>
        </w:rPr>
        <w:t xml:space="preserve"> geleden schade, onder meer bestaande uit winstderving en transportkosten. </w:t>
      </w:r>
    </w:p>
    <w:p w:rsidR="00725773" w:rsidRPr="009505BA" w:rsidRDefault="00725773" w:rsidP="0011378E">
      <w:pPr>
        <w:numPr>
          <w:ilvl w:val="0"/>
          <w:numId w:val="23"/>
        </w:numPr>
        <w:tabs>
          <w:tab w:val="clear" w:pos="765"/>
        </w:tabs>
        <w:ind w:left="426" w:hanging="426"/>
        <w:jc w:val="both"/>
        <w:rPr>
          <w:rFonts w:ascii="Arial" w:hAnsi="Arial" w:cs="Arial"/>
          <w:sz w:val="18"/>
          <w:szCs w:val="18"/>
        </w:rPr>
      </w:pPr>
      <w:r w:rsidRPr="009505BA">
        <w:rPr>
          <w:rFonts w:ascii="Arial" w:hAnsi="Arial" w:cs="Arial"/>
          <w:sz w:val="18"/>
          <w:szCs w:val="18"/>
        </w:rPr>
        <w:t xml:space="preserve">Indien </w:t>
      </w:r>
      <w:r w:rsidR="006665F3" w:rsidRPr="009505BA">
        <w:rPr>
          <w:rFonts w:ascii="Arial" w:hAnsi="Arial" w:cs="Arial"/>
          <w:sz w:val="18"/>
          <w:szCs w:val="18"/>
        </w:rPr>
        <w:t>Gebruiker</w:t>
      </w:r>
      <w:r w:rsidRPr="009505BA">
        <w:rPr>
          <w:rFonts w:ascii="Arial" w:hAnsi="Arial" w:cs="Arial"/>
          <w:sz w:val="18"/>
          <w:szCs w:val="18"/>
        </w:rPr>
        <w:t xml:space="preserve"> bij het in verzuim geraken van </w:t>
      </w:r>
      <w:r w:rsidR="006665F3" w:rsidRPr="009505BA">
        <w:rPr>
          <w:rFonts w:ascii="Arial" w:hAnsi="Arial" w:cs="Arial"/>
          <w:sz w:val="18"/>
          <w:szCs w:val="18"/>
        </w:rPr>
        <w:t>Contractant</w:t>
      </w:r>
      <w:r w:rsidRPr="009505BA">
        <w:rPr>
          <w:rFonts w:ascii="Arial" w:hAnsi="Arial" w:cs="Arial"/>
          <w:sz w:val="18"/>
          <w:szCs w:val="18"/>
        </w:rPr>
        <w:t xml:space="preserve"> tot buitengerechtelijke maatregelen overgaat, waaronder uitdrukkelijk ook begrepen sommaties, nadere aanmaningen of incassomaatregelen door of namens </w:t>
      </w:r>
      <w:r w:rsidR="006665F3" w:rsidRPr="009505BA">
        <w:rPr>
          <w:rFonts w:ascii="Arial" w:hAnsi="Arial" w:cs="Arial"/>
          <w:sz w:val="18"/>
          <w:szCs w:val="18"/>
        </w:rPr>
        <w:t>Gebruiker</w:t>
      </w:r>
      <w:r w:rsidRPr="009505BA">
        <w:rPr>
          <w:rFonts w:ascii="Arial" w:hAnsi="Arial" w:cs="Arial"/>
          <w:sz w:val="18"/>
          <w:szCs w:val="18"/>
        </w:rPr>
        <w:t xml:space="preserve"> zelf getroffen, komen de kosten daarvan voor rekening van </w:t>
      </w:r>
      <w:r w:rsidR="006665F3" w:rsidRPr="009505BA">
        <w:rPr>
          <w:rFonts w:ascii="Arial" w:hAnsi="Arial" w:cs="Arial"/>
          <w:sz w:val="18"/>
          <w:szCs w:val="18"/>
        </w:rPr>
        <w:t>Contractant</w:t>
      </w:r>
      <w:r w:rsidRPr="009505BA">
        <w:rPr>
          <w:rFonts w:ascii="Arial" w:hAnsi="Arial" w:cs="Arial"/>
          <w:sz w:val="18"/>
          <w:szCs w:val="18"/>
        </w:rPr>
        <w:t>. De buitengerechtelijke kosten bedragen tenminste 15% van het factuurbedrag met een minimum van € 150,</w:t>
      </w:r>
      <w:r w:rsidR="002029E1" w:rsidRPr="009505BA">
        <w:rPr>
          <w:rFonts w:ascii="Arial" w:hAnsi="Arial" w:cs="Arial"/>
          <w:sz w:val="18"/>
          <w:szCs w:val="18"/>
        </w:rPr>
        <w:t>00</w:t>
      </w:r>
      <w:r w:rsidRPr="009505BA">
        <w:rPr>
          <w:rFonts w:ascii="Arial" w:hAnsi="Arial" w:cs="Arial"/>
          <w:sz w:val="18"/>
          <w:szCs w:val="18"/>
        </w:rPr>
        <w:t xml:space="preserve">. Indien </w:t>
      </w:r>
      <w:r w:rsidR="006665F3" w:rsidRPr="009505BA">
        <w:rPr>
          <w:rFonts w:ascii="Arial" w:hAnsi="Arial" w:cs="Arial"/>
          <w:sz w:val="18"/>
          <w:szCs w:val="18"/>
        </w:rPr>
        <w:t>Gebruiker</w:t>
      </w:r>
      <w:r w:rsidRPr="009505BA">
        <w:rPr>
          <w:rFonts w:ascii="Arial" w:hAnsi="Arial" w:cs="Arial"/>
          <w:sz w:val="18"/>
          <w:szCs w:val="18"/>
        </w:rPr>
        <w:t xml:space="preserve"> gerechtelijke </w:t>
      </w:r>
      <w:r w:rsidR="00CF649B" w:rsidRPr="009505BA">
        <w:rPr>
          <w:rFonts w:ascii="Arial" w:hAnsi="Arial" w:cs="Arial"/>
          <w:sz w:val="18"/>
          <w:szCs w:val="18"/>
        </w:rPr>
        <w:t xml:space="preserve">incassokosten maakt, komen de werkelijk door </w:t>
      </w:r>
      <w:r w:rsidR="006665F3" w:rsidRPr="009505BA">
        <w:rPr>
          <w:rFonts w:ascii="Arial" w:hAnsi="Arial" w:cs="Arial"/>
          <w:sz w:val="18"/>
          <w:szCs w:val="18"/>
        </w:rPr>
        <w:t>Gebruiker</w:t>
      </w:r>
      <w:r w:rsidR="00CF649B" w:rsidRPr="009505BA">
        <w:rPr>
          <w:rFonts w:ascii="Arial" w:hAnsi="Arial" w:cs="Arial"/>
          <w:sz w:val="18"/>
          <w:szCs w:val="18"/>
        </w:rPr>
        <w:t xml:space="preserve"> gemaakte incassokosten </w:t>
      </w:r>
      <w:r w:rsidRPr="009505BA">
        <w:rPr>
          <w:rFonts w:ascii="Arial" w:hAnsi="Arial" w:cs="Arial"/>
          <w:sz w:val="18"/>
          <w:szCs w:val="18"/>
        </w:rPr>
        <w:t>volledig</w:t>
      </w:r>
      <w:r w:rsidR="00F87BF8" w:rsidRPr="009505BA">
        <w:rPr>
          <w:rFonts w:ascii="Arial" w:hAnsi="Arial" w:cs="Arial"/>
          <w:sz w:val="18"/>
          <w:szCs w:val="18"/>
        </w:rPr>
        <w:t xml:space="preserve"> voor rekening van </w:t>
      </w:r>
      <w:r w:rsidR="006665F3" w:rsidRPr="009505BA">
        <w:rPr>
          <w:rFonts w:ascii="Arial" w:hAnsi="Arial" w:cs="Arial"/>
          <w:sz w:val="18"/>
          <w:szCs w:val="18"/>
        </w:rPr>
        <w:t>Contractant</w:t>
      </w:r>
      <w:r w:rsidR="00F87BF8" w:rsidRPr="009505BA">
        <w:rPr>
          <w:rFonts w:ascii="Arial" w:hAnsi="Arial" w:cs="Arial"/>
          <w:sz w:val="18"/>
          <w:szCs w:val="18"/>
        </w:rPr>
        <w:t>.</w:t>
      </w:r>
    </w:p>
    <w:p w:rsidR="00725773" w:rsidRPr="009505BA" w:rsidRDefault="006665F3" w:rsidP="0011378E">
      <w:pPr>
        <w:numPr>
          <w:ilvl w:val="0"/>
          <w:numId w:val="23"/>
        </w:numPr>
        <w:tabs>
          <w:tab w:val="clear" w:pos="765"/>
        </w:tabs>
        <w:ind w:left="426" w:hanging="426"/>
        <w:jc w:val="both"/>
        <w:rPr>
          <w:rFonts w:ascii="Arial" w:hAnsi="Arial" w:cs="Arial"/>
          <w:sz w:val="18"/>
          <w:szCs w:val="18"/>
        </w:rPr>
      </w:pPr>
      <w:r w:rsidRPr="009505BA">
        <w:rPr>
          <w:rFonts w:ascii="Arial" w:hAnsi="Arial" w:cs="Arial"/>
          <w:sz w:val="18"/>
          <w:szCs w:val="18"/>
        </w:rPr>
        <w:t>Gebruiker</w:t>
      </w:r>
      <w:r w:rsidR="00725773" w:rsidRPr="009505BA">
        <w:rPr>
          <w:rFonts w:ascii="Arial" w:hAnsi="Arial" w:cs="Arial"/>
          <w:sz w:val="18"/>
          <w:szCs w:val="18"/>
        </w:rPr>
        <w:t xml:space="preserve"> heeft steeds het recht om - zowel voor als na de totstandkoming van de overeenkomst - zekerheid voor</w:t>
      </w:r>
      <w:r w:rsidR="002029E1" w:rsidRPr="009505BA">
        <w:rPr>
          <w:rFonts w:ascii="Arial" w:hAnsi="Arial" w:cs="Arial"/>
          <w:sz w:val="18"/>
          <w:szCs w:val="18"/>
        </w:rPr>
        <w:t xml:space="preserve"> </w:t>
      </w:r>
      <w:r w:rsidR="00725773" w:rsidRPr="009505BA">
        <w:rPr>
          <w:rFonts w:ascii="Arial" w:hAnsi="Arial" w:cs="Arial"/>
          <w:sz w:val="18"/>
          <w:szCs w:val="18"/>
        </w:rPr>
        <w:t xml:space="preserve">de betaling te verlangen van </w:t>
      </w:r>
      <w:r w:rsidRPr="009505BA">
        <w:rPr>
          <w:rFonts w:ascii="Arial" w:hAnsi="Arial" w:cs="Arial"/>
          <w:sz w:val="18"/>
          <w:szCs w:val="18"/>
        </w:rPr>
        <w:t>Contractant</w:t>
      </w:r>
      <w:r w:rsidR="00725773" w:rsidRPr="009505BA">
        <w:rPr>
          <w:rFonts w:ascii="Arial" w:hAnsi="Arial" w:cs="Arial"/>
          <w:sz w:val="18"/>
          <w:szCs w:val="18"/>
        </w:rPr>
        <w:t xml:space="preserve"> of voorui</w:t>
      </w:r>
      <w:r w:rsidR="0011378E" w:rsidRPr="009505BA">
        <w:rPr>
          <w:rFonts w:ascii="Arial" w:hAnsi="Arial" w:cs="Arial"/>
          <w:sz w:val="18"/>
          <w:szCs w:val="18"/>
        </w:rPr>
        <w:t>tbetaling te vorderen. Artikel 8</w:t>
      </w:r>
      <w:r w:rsidR="00725773" w:rsidRPr="009505BA">
        <w:rPr>
          <w:rFonts w:ascii="Arial" w:hAnsi="Arial" w:cs="Arial"/>
          <w:sz w:val="18"/>
          <w:szCs w:val="18"/>
        </w:rPr>
        <w:t xml:space="preserve"> is van overeenkomstige toepassing. </w:t>
      </w:r>
    </w:p>
    <w:p w:rsidR="00107560" w:rsidRPr="009505BA" w:rsidRDefault="00107560" w:rsidP="0011378E">
      <w:pPr>
        <w:numPr>
          <w:ilvl w:val="0"/>
          <w:numId w:val="23"/>
        </w:numPr>
        <w:tabs>
          <w:tab w:val="clear" w:pos="765"/>
        </w:tabs>
        <w:ind w:left="426" w:hanging="426"/>
        <w:jc w:val="both"/>
        <w:rPr>
          <w:rFonts w:ascii="Arial" w:hAnsi="Arial" w:cs="Arial"/>
          <w:sz w:val="18"/>
          <w:szCs w:val="18"/>
        </w:rPr>
      </w:pPr>
      <w:r w:rsidRPr="009505BA">
        <w:rPr>
          <w:rFonts w:ascii="Arial" w:hAnsi="Arial" w:cs="Arial"/>
          <w:sz w:val="18"/>
          <w:szCs w:val="18"/>
        </w:rPr>
        <w:t xml:space="preserve">Indien de </w:t>
      </w:r>
      <w:r w:rsidR="006665F3" w:rsidRPr="009505BA">
        <w:rPr>
          <w:rFonts w:ascii="Arial" w:hAnsi="Arial" w:cs="Arial"/>
          <w:sz w:val="18"/>
          <w:szCs w:val="18"/>
        </w:rPr>
        <w:t>Contractant</w:t>
      </w:r>
      <w:r w:rsidRPr="009505BA">
        <w:rPr>
          <w:rFonts w:ascii="Arial" w:hAnsi="Arial" w:cs="Arial"/>
          <w:sz w:val="18"/>
          <w:szCs w:val="18"/>
        </w:rPr>
        <w:t xml:space="preserve"> met de betaling in gebreke is en </w:t>
      </w:r>
      <w:r w:rsidR="006665F3" w:rsidRPr="009505BA">
        <w:rPr>
          <w:rFonts w:ascii="Arial" w:hAnsi="Arial" w:cs="Arial"/>
          <w:sz w:val="18"/>
          <w:szCs w:val="18"/>
        </w:rPr>
        <w:t>Gebruiker</w:t>
      </w:r>
      <w:r w:rsidRPr="009505BA">
        <w:rPr>
          <w:rFonts w:ascii="Arial" w:hAnsi="Arial" w:cs="Arial"/>
          <w:sz w:val="18"/>
          <w:szCs w:val="18"/>
        </w:rPr>
        <w:t xml:space="preserve"> deswege de geleverde zaken, gebruikmakend van het eigendomsvoorbehoud </w:t>
      </w:r>
      <w:r w:rsidR="00204E26" w:rsidRPr="009505BA">
        <w:rPr>
          <w:rFonts w:ascii="Arial" w:hAnsi="Arial" w:cs="Arial"/>
          <w:sz w:val="18"/>
          <w:szCs w:val="18"/>
        </w:rPr>
        <w:t>als bedoeld in artikel 1</w:t>
      </w:r>
      <w:r w:rsidR="0011378E" w:rsidRPr="009505BA">
        <w:rPr>
          <w:rFonts w:ascii="Arial" w:hAnsi="Arial" w:cs="Arial"/>
          <w:sz w:val="18"/>
          <w:szCs w:val="18"/>
        </w:rPr>
        <w:t>6</w:t>
      </w:r>
      <w:r w:rsidRPr="009505BA">
        <w:rPr>
          <w:rFonts w:ascii="Arial" w:hAnsi="Arial" w:cs="Arial"/>
          <w:sz w:val="18"/>
          <w:szCs w:val="18"/>
        </w:rPr>
        <w:t xml:space="preserve"> van deze algemene </w:t>
      </w:r>
      <w:r w:rsidR="003E354E" w:rsidRPr="009505BA">
        <w:rPr>
          <w:rFonts w:ascii="Arial" w:hAnsi="Arial" w:cs="Arial"/>
          <w:sz w:val="18"/>
          <w:szCs w:val="18"/>
        </w:rPr>
        <w:t xml:space="preserve">verkoopvoorwaarden, terughaalt, zijn de kosten daarvan voor rekening van </w:t>
      </w:r>
      <w:r w:rsidR="006665F3" w:rsidRPr="009505BA">
        <w:rPr>
          <w:rFonts w:ascii="Arial" w:hAnsi="Arial" w:cs="Arial"/>
          <w:sz w:val="18"/>
          <w:szCs w:val="18"/>
        </w:rPr>
        <w:t>Contractant</w:t>
      </w:r>
      <w:r w:rsidR="003E354E" w:rsidRPr="009505BA">
        <w:rPr>
          <w:rFonts w:ascii="Arial" w:hAnsi="Arial" w:cs="Arial"/>
          <w:sz w:val="18"/>
          <w:szCs w:val="18"/>
        </w:rPr>
        <w:t>.</w:t>
      </w:r>
    </w:p>
    <w:p w:rsidR="00725773" w:rsidRPr="009505BA" w:rsidRDefault="00725773" w:rsidP="00A62942">
      <w:pPr>
        <w:jc w:val="both"/>
        <w:rPr>
          <w:rFonts w:ascii="Arial" w:hAnsi="Arial" w:cs="Arial"/>
          <w:b/>
          <w:bCs/>
          <w:sz w:val="18"/>
          <w:szCs w:val="18"/>
          <w:u w:val="single"/>
        </w:rPr>
      </w:pPr>
    </w:p>
    <w:p w:rsidR="00725773" w:rsidRPr="009505BA" w:rsidRDefault="00725773" w:rsidP="00A62942">
      <w:pPr>
        <w:jc w:val="both"/>
        <w:rPr>
          <w:rFonts w:ascii="Arial" w:hAnsi="Arial" w:cs="Arial"/>
          <w:b/>
          <w:bCs/>
          <w:sz w:val="18"/>
          <w:szCs w:val="18"/>
        </w:rPr>
      </w:pPr>
      <w:r w:rsidRPr="009505BA">
        <w:rPr>
          <w:rFonts w:ascii="Arial" w:hAnsi="Arial" w:cs="Arial"/>
          <w:b/>
          <w:bCs/>
          <w:sz w:val="18"/>
          <w:szCs w:val="18"/>
          <w:u w:val="single"/>
        </w:rPr>
        <w:t>Artikel 1</w:t>
      </w:r>
      <w:r w:rsidR="0011378E" w:rsidRPr="009505BA">
        <w:rPr>
          <w:rFonts w:ascii="Arial" w:hAnsi="Arial" w:cs="Arial"/>
          <w:b/>
          <w:bCs/>
          <w:sz w:val="18"/>
          <w:szCs w:val="18"/>
          <w:u w:val="single"/>
        </w:rPr>
        <w:t>6</w:t>
      </w:r>
      <w:r w:rsidRPr="009505BA">
        <w:rPr>
          <w:rFonts w:ascii="Arial" w:hAnsi="Arial" w:cs="Arial"/>
          <w:b/>
          <w:bCs/>
          <w:sz w:val="18"/>
          <w:szCs w:val="18"/>
        </w:rPr>
        <w:tab/>
        <w:t>(eigendomsvoorbehoud)</w:t>
      </w:r>
    </w:p>
    <w:p w:rsidR="00725773" w:rsidRPr="009505BA" w:rsidRDefault="00725773" w:rsidP="00CE1490">
      <w:pPr>
        <w:numPr>
          <w:ilvl w:val="0"/>
          <w:numId w:val="6"/>
        </w:numPr>
        <w:tabs>
          <w:tab w:val="clear" w:pos="1065"/>
          <w:tab w:val="num" w:pos="426"/>
        </w:tabs>
        <w:ind w:left="426" w:hanging="426"/>
        <w:jc w:val="both"/>
        <w:rPr>
          <w:rFonts w:ascii="Arial" w:hAnsi="Arial" w:cs="Arial"/>
          <w:sz w:val="18"/>
          <w:szCs w:val="18"/>
        </w:rPr>
      </w:pPr>
      <w:r w:rsidRPr="009505BA">
        <w:rPr>
          <w:rFonts w:ascii="Arial" w:hAnsi="Arial" w:cs="Arial"/>
          <w:sz w:val="18"/>
          <w:szCs w:val="18"/>
        </w:rPr>
        <w:t xml:space="preserve">Alle afgeleverde of bezorgde of nog te leveren dan wel te bezorgen zaken blijven in eigendom van </w:t>
      </w:r>
      <w:r w:rsidR="006665F3" w:rsidRPr="009505BA">
        <w:rPr>
          <w:rFonts w:ascii="Arial" w:hAnsi="Arial" w:cs="Arial"/>
          <w:sz w:val="18"/>
          <w:szCs w:val="18"/>
        </w:rPr>
        <w:t>Gebruiker</w:t>
      </w:r>
      <w:r w:rsidRPr="009505BA">
        <w:rPr>
          <w:rFonts w:ascii="Arial" w:hAnsi="Arial" w:cs="Arial"/>
          <w:sz w:val="18"/>
          <w:szCs w:val="18"/>
        </w:rPr>
        <w:t xml:space="preserve">, totdat </w:t>
      </w:r>
      <w:r w:rsidR="006665F3" w:rsidRPr="009505BA">
        <w:rPr>
          <w:rFonts w:ascii="Arial" w:hAnsi="Arial" w:cs="Arial"/>
          <w:sz w:val="18"/>
          <w:szCs w:val="18"/>
        </w:rPr>
        <w:t>Contractant</w:t>
      </w:r>
      <w:r w:rsidRPr="009505BA">
        <w:rPr>
          <w:rFonts w:ascii="Arial" w:hAnsi="Arial" w:cs="Arial"/>
          <w:sz w:val="18"/>
          <w:szCs w:val="18"/>
        </w:rPr>
        <w:t xml:space="preserve"> de daarvoor overeengekomen prijs en aan de overige krachtens dit artikel geldende verplichtingen – voortvloeiende uit eerder of later met  </w:t>
      </w:r>
      <w:r w:rsidR="006665F3" w:rsidRPr="009505BA">
        <w:rPr>
          <w:rFonts w:ascii="Arial" w:hAnsi="Arial" w:cs="Arial"/>
          <w:sz w:val="18"/>
          <w:szCs w:val="18"/>
        </w:rPr>
        <w:t>Gebruiker</w:t>
      </w:r>
      <w:r w:rsidRPr="009505BA">
        <w:rPr>
          <w:rFonts w:ascii="Arial" w:hAnsi="Arial" w:cs="Arial"/>
          <w:sz w:val="18"/>
          <w:szCs w:val="18"/>
        </w:rPr>
        <w:t xml:space="preserve"> tot</w:t>
      </w:r>
      <w:r w:rsidR="00A22541" w:rsidRPr="009505BA">
        <w:rPr>
          <w:rFonts w:ascii="Arial" w:hAnsi="Arial" w:cs="Arial"/>
          <w:sz w:val="18"/>
          <w:szCs w:val="18"/>
        </w:rPr>
        <w:t xml:space="preserve"> </w:t>
      </w:r>
      <w:r w:rsidRPr="009505BA">
        <w:rPr>
          <w:rFonts w:ascii="Arial" w:hAnsi="Arial" w:cs="Arial"/>
          <w:sz w:val="18"/>
          <w:szCs w:val="18"/>
        </w:rPr>
        <w:t>stand</w:t>
      </w:r>
      <w:r w:rsidR="00A22541" w:rsidRPr="009505BA">
        <w:rPr>
          <w:rFonts w:ascii="Arial" w:hAnsi="Arial" w:cs="Arial"/>
          <w:sz w:val="18"/>
          <w:szCs w:val="18"/>
        </w:rPr>
        <w:t xml:space="preserve"> </w:t>
      </w:r>
      <w:r w:rsidRPr="009505BA">
        <w:rPr>
          <w:rFonts w:ascii="Arial" w:hAnsi="Arial" w:cs="Arial"/>
          <w:sz w:val="18"/>
          <w:szCs w:val="18"/>
        </w:rPr>
        <w:t xml:space="preserve">gekomen overeenkomsten - volledig heeft voldaan. </w:t>
      </w:r>
    </w:p>
    <w:p w:rsidR="00725773" w:rsidRPr="009505BA" w:rsidRDefault="00725773" w:rsidP="00CE1490">
      <w:pPr>
        <w:numPr>
          <w:ilvl w:val="0"/>
          <w:numId w:val="6"/>
        </w:numPr>
        <w:tabs>
          <w:tab w:val="clear" w:pos="1065"/>
          <w:tab w:val="num" w:pos="426"/>
        </w:tabs>
        <w:ind w:left="426" w:hanging="426"/>
        <w:jc w:val="both"/>
        <w:rPr>
          <w:rFonts w:ascii="Arial" w:hAnsi="Arial" w:cs="Arial"/>
          <w:sz w:val="18"/>
          <w:szCs w:val="18"/>
        </w:rPr>
      </w:pPr>
      <w:r w:rsidRPr="009505BA">
        <w:rPr>
          <w:rFonts w:ascii="Arial" w:hAnsi="Arial" w:cs="Arial"/>
          <w:sz w:val="18"/>
          <w:szCs w:val="18"/>
        </w:rPr>
        <w:t xml:space="preserve">In geval tevens sprake is van verzuim van </w:t>
      </w:r>
      <w:r w:rsidR="006665F3" w:rsidRPr="009505BA">
        <w:rPr>
          <w:rFonts w:ascii="Arial" w:hAnsi="Arial" w:cs="Arial"/>
          <w:sz w:val="18"/>
          <w:szCs w:val="18"/>
        </w:rPr>
        <w:t>Contractant</w:t>
      </w:r>
      <w:r w:rsidR="0011378E" w:rsidRPr="009505BA">
        <w:rPr>
          <w:rFonts w:ascii="Arial" w:hAnsi="Arial" w:cs="Arial"/>
          <w:sz w:val="18"/>
          <w:szCs w:val="18"/>
        </w:rPr>
        <w:t xml:space="preserve"> ingevolge artikel 15</w:t>
      </w:r>
      <w:r w:rsidRPr="009505BA">
        <w:rPr>
          <w:rFonts w:ascii="Arial" w:hAnsi="Arial" w:cs="Arial"/>
          <w:sz w:val="18"/>
          <w:szCs w:val="18"/>
        </w:rPr>
        <w:t xml:space="preserve"> o</w:t>
      </w:r>
      <w:r w:rsidR="000A1BAD" w:rsidRPr="009505BA">
        <w:rPr>
          <w:rFonts w:ascii="Arial" w:hAnsi="Arial" w:cs="Arial"/>
          <w:sz w:val="18"/>
          <w:szCs w:val="18"/>
        </w:rPr>
        <w:t xml:space="preserve">f </w:t>
      </w:r>
      <w:r w:rsidR="006665F3" w:rsidRPr="009505BA">
        <w:rPr>
          <w:rFonts w:ascii="Arial" w:hAnsi="Arial" w:cs="Arial"/>
          <w:sz w:val="18"/>
          <w:szCs w:val="18"/>
        </w:rPr>
        <w:t>Contractant</w:t>
      </w:r>
      <w:r w:rsidR="000A1BAD" w:rsidRPr="009505BA">
        <w:rPr>
          <w:rFonts w:ascii="Arial" w:hAnsi="Arial" w:cs="Arial"/>
          <w:sz w:val="18"/>
          <w:szCs w:val="18"/>
        </w:rPr>
        <w:t xml:space="preserve"> in gebreke blijft</w:t>
      </w:r>
      <w:r w:rsidR="00545171" w:rsidRPr="009505BA">
        <w:rPr>
          <w:rFonts w:ascii="Arial" w:hAnsi="Arial" w:cs="Arial"/>
          <w:sz w:val="18"/>
          <w:szCs w:val="18"/>
        </w:rPr>
        <w:t xml:space="preserve"> </w:t>
      </w:r>
      <w:r w:rsidRPr="009505BA">
        <w:rPr>
          <w:rFonts w:ascii="Arial" w:hAnsi="Arial" w:cs="Arial"/>
          <w:sz w:val="18"/>
          <w:szCs w:val="18"/>
        </w:rPr>
        <w:t>de zaken feitelijk af te nemen als bedoeld in artikel 6, blijven de zaken in eigendom totdat tevens de rente ingevolge artikel 1</w:t>
      </w:r>
      <w:r w:rsidR="0011378E" w:rsidRPr="009505BA">
        <w:rPr>
          <w:rFonts w:ascii="Arial" w:hAnsi="Arial" w:cs="Arial"/>
          <w:sz w:val="18"/>
          <w:szCs w:val="18"/>
        </w:rPr>
        <w:t>5</w:t>
      </w:r>
      <w:r w:rsidRPr="009505BA">
        <w:rPr>
          <w:rFonts w:ascii="Arial" w:hAnsi="Arial" w:cs="Arial"/>
          <w:sz w:val="18"/>
          <w:szCs w:val="18"/>
        </w:rPr>
        <w:t xml:space="preserve"> lid </w:t>
      </w:r>
      <w:r w:rsidR="0011378E" w:rsidRPr="009505BA">
        <w:rPr>
          <w:rFonts w:ascii="Arial" w:hAnsi="Arial" w:cs="Arial"/>
          <w:sz w:val="18"/>
          <w:szCs w:val="18"/>
        </w:rPr>
        <w:t>6</w:t>
      </w:r>
      <w:r w:rsidRPr="009505BA">
        <w:rPr>
          <w:rFonts w:ascii="Arial" w:hAnsi="Arial" w:cs="Arial"/>
          <w:sz w:val="18"/>
          <w:szCs w:val="18"/>
        </w:rPr>
        <w:t xml:space="preserve"> in zijn geheel is voldaan of de boete of de opslagkosten ingevolge artikel </w:t>
      </w:r>
      <w:r w:rsidR="0011378E" w:rsidRPr="009505BA">
        <w:rPr>
          <w:rFonts w:ascii="Arial" w:hAnsi="Arial" w:cs="Arial"/>
          <w:sz w:val="18"/>
          <w:szCs w:val="18"/>
        </w:rPr>
        <w:t>9</w:t>
      </w:r>
      <w:r w:rsidRPr="009505BA">
        <w:rPr>
          <w:rFonts w:ascii="Arial" w:hAnsi="Arial" w:cs="Arial"/>
          <w:sz w:val="18"/>
          <w:szCs w:val="18"/>
        </w:rPr>
        <w:t xml:space="preserve"> lid 2 of de buitengerechtelijke kosten ingevolge artikel 1</w:t>
      </w:r>
      <w:r w:rsidR="0011378E" w:rsidRPr="009505BA">
        <w:rPr>
          <w:rFonts w:ascii="Arial" w:hAnsi="Arial" w:cs="Arial"/>
          <w:sz w:val="18"/>
          <w:szCs w:val="18"/>
        </w:rPr>
        <w:t>5</w:t>
      </w:r>
      <w:r w:rsidRPr="009505BA">
        <w:rPr>
          <w:rFonts w:ascii="Arial" w:hAnsi="Arial" w:cs="Arial"/>
          <w:sz w:val="18"/>
          <w:szCs w:val="18"/>
        </w:rPr>
        <w:t xml:space="preserve"> lid </w:t>
      </w:r>
      <w:r w:rsidR="0011378E" w:rsidRPr="009505BA">
        <w:rPr>
          <w:rFonts w:ascii="Arial" w:hAnsi="Arial" w:cs="Arial"/>
          <w:sz w:val="18"/>
          <w:szCs w:val="18"/>
        </w:rPr>
        <w:t>8</w:t>
      </w:r>
      <w:r w:rsidRPr="009505BA">
        <w:rPr>
          <w:rFonts w:ascii="Arial" w:hAnsi="Arial" w:cs="Arial"/>
          <w:sz w:val="18"/>
          <w:szCs w:val="18"/>
        </w:rPr>
        <w:t xml:space="preserve"> in zijn geheel zijn voldaan.</w:t>
      </w:r>
    </w:p>
    <w:p w:rsidR="00725773" w:rsidRPr="009505BA" w:rsidRDefault="00725773" w:rsidP="00CE1490">
      <w:pPr>
        <w:numPr>
          <w:ilvl w:val="0"/>
          <w:numId w:val="6"/>
        </w:numPr>
        <w:tabs>
          <w:tab w:val="clear" w:pos="1065"/>
          <w:tab w:val="num" w:pos="426"/>
        </w:tabs>
        <w:ind w:left="426" w:hanging="426"/>
        <w:jc w:val="both"/>
        <w:rPr>
          <w:rFonts w:ascii="Arial" w:hAnsi="Arial" w:cs="Arial"/>
          <w:sz w:val="18"/>
          <w:szCs w:val="18"/>
        </w:rPr>
      </w:pPr>
      <w:r w:rsidRPr="009505BA">
        <w:rPr>
          <w:rFonts w:ascii="Arial" w:hAnsi="Arial" w:cs="Arial"/>
          <w:sz w:val="18"/>
          <w:szCs w:val="18"/>
        </w:rPr>
        <w:lastRenderedPageBreak/>
        <w:t xml:space="preserve">In geval </w:t>
      </w:r>
      <w:r w:rsidR="006665F3" w:rsidRPr="009505BA">
        <w:rPr>
          <w:rFonts w:ascii="Arial" w:hAnsi="Arial" w:cs="Arial"/>
          <w:sz w:val="18"/>
          <w:szCs w:val="18"/>
        </w:rPr>
        <w:t>Gebruiker</w:t>
      </w:r>
      <w:r w:rsidRPr="009505BA">
        <w:rPr>
          <w:rFonts w:ascii="Arial" w:hAnsi="Arial" w:cs="Arial"/>
          <w:sz w:val="18"/>
          <w:szCs w:val="18"/>
        </w:rPr>
        <w:t xml:space="preserve"> in het kader van de totstandgekomen overeenkomst tevens te vergoeden werkzaamheden heeft verricht, blijven de afgeleverde/bezorgde zaken in eigendom van  </w:t>
      </w:r>
      <w:r w:rsidR="006665F3" w:rsidRPr="009505BA">
        <w:rPr>
          <w:rFonts w:ascii="Arial" w:hAnsi="Arial" w:cs="Arial"/>
          <w:sz w:val="18"/>
          <w:szCs w:val="18"/>
        </w:rPr>
        <w:t>Gebruiker</w:t>
      </w:r>
      <w:r w:rsidRPr="009505BA">
        <w:rPr>
          <w:rFonts w:ascii="Arial" w:hAnsi="Arial" w:cs="Arial"/>
          <w:sz w:val="18"/>
          <w:szCs w:val="18"/>
        </w:rPr>
        <w:t xml:space="preserve"> totdat </w:t>
      </w:r>
      <w:r w:rsidR="006665F3" w:rsidRPr="009505BA">
        <w:rPr>
          <w:rFonts w:ascii="Arial" w:hAnsi="Arial" w:cs="Arial"/>
          <w:sz w:val="18"/>
          <w:szCs w:val="18"/>
        </w:rPr>
        <w:t>Contractant</w:t>
      </w:r>
      <w:r w:rsidRPr="009505BA">
        <w:rPr>
          <w:rFonts w:ascii="Arial" w:hAnsi="Arial" w:cs="Arial"/>
          <w:sz w:val="18"/>
          <w:szCs w:val="18"/>
        </w:rPr>
        <w:t xml:space="preserve"> (tevens) alle daarmee samenhangende en opeisbare vorderingen heeft voldaan, de vorderingen wegens niet- of niet behoorl</w:t>
      </w:r>
      <w:r w:rsidR="00F87BF8" w:rsidRPr="009505BA">
        <w:rPr>
          <w:rFonts w:ascii="Arial" w:hAnsi="Arial" w:cs="Arial"/>
          <w:sz w:val="18"/>
          <w:szCs w:val="18"/>
        </w:rPr>
        <w:t>ijk nakomen daaronder begrepen.</w:t>
      </w:r>
    </w:p>
    <w:p w:rsidR="00725773" w:rsidRPr="009505BA" w:rsidRDefault="00725773" w:rsidP="00CE1490">
      <w:pPr>
        <w:numPr>
          <w:ilvl w:val="0"/>
          <w:numId w:val="6"/>
        </w:numPr>
        <w:tabs>
          <w:tab w:val="clear" w:pos="1065"/>
          <w:tab w:val="num" w:pos="426"/>
        </w:tabs>
        <w:ind w:left="426" w:hanging="426"/>
        <w:jc w:val="both"/>
        <w:rPr>
          <w:rFonts w:ascii="Arial" w:hAnsi="Arial" w:cs="Arial"/>
          <w:sz w:val="18"/>
          <w:szCs w:val="18"/>
        </w:rPr>
      </w:pPr>
      <w:r w:rsidRPr="009505BA">
        <w:rPr>
          <w:rFonts w:ascii="Arial" w:hAnsi="Arial" w:cs="Arial"/>
          <w:sz w:val="18"/>
          <w:szCs w:val="18"/>
        </w:rPr>
        <w:t xml:space="preserve">Zolang </w:t>
      </w:r>
      <w:r w:rsidR="00B4039F" w:rsidRPr="009505BA">
        <w:rPr>
          <w:rFonts w:ascii="Arial" w:hAnsi="Arial" w:cs="Arial"/>
          <w:sz w:val="18"/>
          <w:szCs w:val="18"/>
        </w:rPr>
        <w:t>het</w:t>
      </w:r>
      <w:r w:rsidRPr="009505BA">
        <w:rPr>
          <w:rFonts w:ascii="Arial" w:hAnsi="Arial" w:cs="Arial"/>
          <w:sz w:val="18"/>
          <w:szCs w:val="18"/>
        </w:rPr>
        <w:t xml:space="preserve"> eigendom ingevolge de voorgaande leden</w:t>
      </w:r>
      <w:r w:rsidR="000A1BAD" w:rsidRPr="009505BA">
        <w:rPr>
          <w:rFonts w:ascii="Arial" w:hAnsi="Arial" w:cs="Arial"/>
          <w:sz w:val="18"/>
          <w:szCs w:val="18"/>
        </w:rPr>
        <w:t xml:space="preserve"> </w:t>
      </w:r>
      <w:r w:rsidRPr="009505BA">
        <w:rPr>
          <w:rFonts w:ascii="Arial" w:hAnsi="Arial" w:cs="Arial"/>
          <w:sz w:val="18"/>
          <w:szCs w:val="18"/>
        </w:rPr>
        <w:t xml:space="preserve">nog niet op </w:t>
      </w:r>
      <w:r w:rsidR="006665F3" w:rsidRPr="009505BA">
        <w:rPr>
          <w:rFonts w:ascii="Arial" w:hAnsi="Arial" w:cs="Arial"/>
          <w:sz w:val="18"/>
          <w:szCs w:val="18"/>
        </w:rPr>
        <w:t>Contractant</w:t>
      </w:r>
      <w:r w:rsidRPr="009505BA">
        <w:rPr>
          <w:rFonts w:ascii="Arial" w:hAnsi="Arial" w:cs="Arial"/>
          <w:sz w:val="18"/>
          <w:szCs w:val="18"/>
        </w:rPr>
        <w:t xml:space="preserve"> is overgegaan, is deze niet bevoegd de aan haar afgeleverde/bezorgde zaken geheel of gedeeltelijk te vervreemden, aan derden te verpanden of anderszins met rechten van derden te bezwaren.</w:t>
      </w:r>
    </w:p>
    <w:p w:rsidR="00725773" w:rsidRPr="009505BA" w:rsidRDefault="00725773" w:rsidP="00CE1490">
      <w:pPr>
        <w:numPr>
          <w:ilvl w:val="0"/>
          <w:numId w:val="6"/>
        </w:numPr>
        <w:tabs>
          <w:tab w:val="clear" w:pos="1065"/>
          <w:tab w:val="num" w:pos="426"/>
        </w:tabs>
        <w:ind w:left="426" w:hanging="426"/>
        <w:jc w:val="both"/>
        <w:rPr>
          <w:rFonts w:ascii="Arial" w:hAnsi="Arial" w:cs="Arial"/>
          <w:sz w:val="18"/>
          <w:szCs w:val="18"/>
        </w:rPr>
      </w:pPr>
      <w:r w:rsidRPr="009505BA">
        <w:rPr>
          <w:rFonts w:ascii="Arial" w:hAnsi="Arial" w:cs="Arial"/>
          <w:sz w:val="18"/>
          <w:szCs w:val="18"/>
        </w:rPr>
        <w:t xml:space="preserve">Vanaf het moment dat </w:t>
      </w:r>
      <w:r w:rsidR="006665F3" w:rsidRPr="009505BA">
        <w:rPr>
          <w:rFonts w:ascii="Arial" w:hAnsi="Arial" w:cs="Arial"/>
          <w:sz w:val="18"/>
          <w:szCs w:val="18"/>
        </w:rPr>
        <w:t>Contractant</w:t>
      </w:r>
      <w:r w:rsidRPr="009505BA">
        <w:rPr>
          <w:rFonts w:ascii="Arial" w:hAnsi="Arial" w:cs="Arial"/>
          <w:sz w:val="18"/>
          <w:szCs w:val="18"/>
        </w:rPr>
        <w:t xml:space="preserve"> ingevolge artikel 1</w:t>
      </w:r>
      <w:r w:rsidR="0011378E" w:rsidRPr="009505BA">
        <w:rPr>
          <w:rFonts w:ascii="Arial" w:hAnsi="Arial" w:cs="Arial"/>
          <w:sz w:val="18"/>
          <w:szCs w:val="18"/>
        </w:rPr>
        <w:t>5</w:t>
      </w:r>
      <w:r w:rsidRPr="009505BA">
        <w:rPr>
          <w:rFonts w:ascii="Arial" w:hAnsi="Arial" w:cs="Arial"/>
          <w:sz w:val="18"/>
          <w:szCs w:val="18"/>
        </w:rPr>
        <w:t xml:space="preserve"> in verzuim is of </w:t>
      </w:r>
      <w:r w:rsidR="006665F3" w:rsidRPr="009505BA">
        <w:rPr>
          <w:rFonts w:ascii="Arial" w:hAnsi="Arial" w:cs="Arial"/>
          <w:sz w:val="18"/>
          <w:szCs w:val="18"/>
        </w:rPr>
        <w:t>Gebruiker</w:t>
      </w:r>
      <w:r w:rsidRPr="009505BA">
        <w:rPr>
          <w:rFonts w:ascii="Arial" w:hAnsi="Arial" w:cs="Arial"/>
          <w:sz w:val="18"/>
          <w:szCs w:val="18"/>
        </w:rPr>
        <w:t xml:space="preserve"> goede grond heeft te vrezen dat hij in verzuim zal geraken, is </w:t>
      </w:r>
      <w:r w:rsidR="006665F3" w:rsidRPr="009505BA">
        <w:rPr>
          <w:rFonts w:ascii="Arial" w:hAnsi="Arial" w:cs="Arial"/>
          <w:sz w:val="18"/>
          <w:szCs w:val="18"/>
        </w:rPr>
        <w:t>Gebruiker</w:t>
      </w:r>
      <w:r w:rsidRPr="009505BA">
        <w:rPr>
          <w:rFonts w:ascii="Arial" w:hAnsi="Arial" w:cs="Arial"/>
          <w:sz w:val="18"/>
          <w:szCs w:val="18"/>
        </w:rPr>
        <w:t xml:space="preserve"> bevoegd de aan </w:t>
      </w:r>
      <w:r w:rsidR="006665F3" w:rsidRPr="009505BA">
        <w:rPr>
          <w:rFonts w:ascii="Arial" w:hAnsi="Arial" w:cs="Arial"/>
          <w:sz w:val="18"/>
          <w:szCs w:val="18"/>
        </w:rPr>
        <w:t>Contractant</w:t>
      </w:r>
      <w:r w:rsidRPr="009505BA">
        <w:rPr>
          <w:rFonts w:ascii="Arial" w:hAnsi="Arial" w:cs="Arial"/>
          <w:sz w:val="18"/>
          <w:szCs w:val="18"/>
        </w:rPr>
        <w:t xml:space="preserve"> afgeleverde/bezorgde zaken, zonder voorafgaande ingebrekestelling, terug te vorderen</w:t>
      </w:r>
      <w:r w:rsidR="008D2D21" w:rsidRPr="009505BA">
        <w:rPr>
          <w:rFonts w:ascii="Arial" w:hAnsi="Arial" w:cs="Arial"/>
          <w:sz w:val="18"/>
          <w:szCs w:val="18"/>
        </w:rPr>
        <w:t xml:space="preserve"> en op te halen</w:t>
      </w:r>
      <w:r w:rsidRPr="009505BA">
        <w:rPr>
          <w:rFonts w:ascii="Arial" w:hAnsi="Arial" w:cs="Arial"/>
          <w:sz w:val="18"/>
          <w:szCs w:val="18"/>
        </w:rPr>
        <w:t xml:space="preserve">. </w:t>
      </w:r>
      <w:r w:rsidR="006665F3" w:rsidRPr="009505BA">
        <w:rPr>
          <w:rFonts w:ascii="Arial" w:hAnsi="Arial" w:cs="Arial"/>
          <w:sz w:val="18"/>
          <w:szCs w:val="18"/>
        </w:rPr>
        <w:t>Contractant</w:t>
      </w:r>
      <w:r w:rsidRPr="009505BA">
        <w:rPr>
          <w:rFonts w:ascii="Arial" w:hAnsi="Arial" w:cs="Arial"/>
          <w:sz w:val="18"/>
          <w:szCs w:val="18"/>
        </w:rPr>
        <w:t xml:space="preserve"> is verplicht deze zaken op de eerste vordering van </w:t>
      </w:r>
      <w:r w:rsidR="006665F3" w:rsidRPr="009505BA">
        <w:rPr>
          <w:rFonts w:ascii="Arial" w:hAnsi="Arial" w:cs="Arial"/>
          <w:sz w:val="18"/>
          <w:szCs w:val="18"/>
        </w:rPr>
        <w:t>Gebruiker</w:t>
      </w:r>
      <w:r w:rsidRPr="009505BA">
        <w:rPr>
          <w:rFonts w:ascii="Arial" w:hAnsi="Arial" w:cs="Arial"/>
          <w:sz w:val="18"/>
          <w:szCs w:val="18"/>
        </w:rPr>
        <w:t xml:space="preserve"> onverwijld aan hem terug te geven en daarvoor de noodzakelijke / vereiste medewerking </w:t>
      </w:r>
      <w:r w:rsidR="00A91EB0" w:rsidRPr="009505BA">
        <w:rPr>
          <w:rFonts w:ascii="Arial" w:hAnsi="Arial" w:cs="Arial"/>
          <w:sz w:val="18"/>
          <w:szCs w:val="18"/>
        </w:rPr>
        <w:t xml:space="preserve">te </w:t>
      </w:r>
      <w:r w:rsidRPr="009505BA">
        <w:rPr>
          <w:rFonts w:ascii="Arial" w:hAnsi="Arial" w:cs="Arial"/>
          <w:sz w:val="18"/>
          <w:szCs w:val="18"/>
        </w:rPr>
        <w:t xml:space="preserve">verlenen, waaronder uitdrukkelijk mede begrepen het verschaffen van vrije toegang op/in plaatsen of gebouwen in de ruimste zin des woords. De kosten in verband met deze teruggave zijn geheel voor rekening van </w:t>
      </w:r>
      <w:r w:rsidR="006665F3" w:rsidRPr="009505BA">
        <w:rPr>
          <w:rFonts w:ascii="Arial" w:hAnsi="Arial" w:cs="Arial"/>
          <w:sz w:val="18"/>
          <w:szCs w:val="18"/>
        </w:rPr>
        <w:t>Contractant</w:t>
      </w:r>
      <w:r w:rsidRPr="009505BA">
        <w:rPr>
          <w:rFonts w:ascii="Arial" w:hAnsi="Arial" w:cs="Arial"/>
          <w:sz w:val="18"/>
          <w:szCs w:val="18"/>
        </w:rPr>
        <w:t xml:space="preserve">. Na terugname zal </w:t>
      </w:r>
      <w:r w:rsidR="006665F3" w:rsidRPr="009505BA">
        <w:rPr>
          <w:rFonts w:ascii="Arial" w:hAnsi="Arial" w:cs="Arial"/>
          <w:sz w:val="18"/>
          <w:szCs w:val="18"/>
        </w:rPr>
        <w:t>Contractant</w:t>
      </w:r>
      <w:r w:rsidRPr="009505BA">
        <w:rPr>
          <w:rFonts w:ascii="Arial" w:hAnsi="Arial" w:cs="Arial"/>
          <w:sz w:val="18"/>
          <w:szCs w:val="18"/>
        </w:rPr>
        <w:t xml:space="preserve"> worden gecrediteerd voor de marktwaarde, die  in geen geval hoger zal zijn dan de oorspronkelijk overeengekomen prijs verminderd met de kosten in verband met die terugname</w:t>
      </w:r>
      <w:r w:rsidR="006E5013" w:rsidRPr="009505BA">
        <w:rPr>
          <w:rFonts w:ascii="Arial" w:hAnsi="Arial" w:cs="Arial"/>
          <w:sz w:val="18"/>
          <w:szCs w:val="18"/>
        </w:rPr>
        <w:t xml:space="preserve"> alsmede door </w:t>
      </w:r>
      <w:r w:rsidR="006665F3" w:rsidRPr="009505BA">
        <w:rPr>
          <w:rFonts w:ascii="Arial" w:hAnsi="Arial" w:cs="Arial"/>
          <w:sz w:val="18"/>
          <w:szCs w:val="18"/>
        </w:rPr>
        <w:t>Gebruiker</w:t>
      </w:r>
      <w:r w:rsidR="006E5013" w:rsidRPr="009505BA">
        <w:rPr>
          <w:rFonts w:ascii="Arial" w:hAnsi="Arial" w:cs="Arial"/>
          <w:sz w:val="18"/>
          <w:szCs w:val="18"/>
        </w:rPr>
        <w:t xml:space="preserve"> geleden schade</w:t>
      </w:r>
      <w:r w:rsidRPr="009505BA">
        <w:rPr>
          <w:rFonts w:ascii="Arial" w:hAnsi="Arial" w:cs="Arial"/>
          <w:sz w:val="18"/>
          <w:szCs w:val="18"/>
        </w:rPr>
        <w:t>.</w:t>
      </w:r>
    </w:p>
    <w:p w:rsidR="00725773" w:rsidRPr="009505BA" w:rsidRDefault="000A1BAD" w:rsidP="00CE1490">
      <w:pPr>
        <w:numPr>
          <w:ilvl w:val="0"/>
          <w:numId w:val="6"/>
        </w:numPr>
        <w:tabs>
          <w:tab w:val="clear" w:pos="1065"/>
          <w:tab w:val="num" w:pos="426"/>
        </w:tabs>
        <w:ind w:left="426" w:hanging="426"/>
        <w:jc w:val="both"/>
        <w:rPr>
          <w:rFonts w:ascii="Arial" w:hAnsi="Arial" w:cs="Arial"/>
          <w:sz w:val="18"/>
          <w:szCs w:val="18"/>
        </w:rPr>
      </w:pPr>
      <w:r w:rsidRPr="009505BA">
        <w:rPr>
          <w:rFonts w:ascii="Arial" w:hAnsi="Arial" w:cs="Arial"/>
          <w:sz w:val="18"/>
          <w:szCs w:val="18"/>
        </w:rPr>
        <w:t xml:space="preserve">Indien </w:t>
      </w:r>
      <w:r w:rsidR="006665F3" w:rsidRPr="009505BA">
        <w:rPr>
          <w:rFonts w:ascii="Arial" w:hAnsi="Arial" w:cs="Arial"/>
          <w:sz w:val="18"/>
          <w:szCs w:val="18"/>
        </w:rPr>
        <w:t>Contractant</w:t>
      </w:r>
      <w:r w:rsidR="00725773" w:rsidRPr="009505BA">
        <w:rPr>
          <w:rFonts w:ascii="Arial" w:hAnsi="Arial" w:cs="Arial"/>
          <w:sz w:val="18"/>
          <w:szCs w:val="18"/>
        </w:rPr>
        <w:t xml:space="preserve"> uit de in dit artikel bedoelde zaken een nieuwe zaak vormt en daarop het volledige eigendomsrecht verkrijgt, danwel indien er een gemeenschap op die nieuwe zaak ontstaat en </w:t>
      </w:r>
      <w:r w:rsidR="006665F3" w:rsidRPr="009505BA">
        <w:rPr>
          <w:rFonts w:ascii="Arial" w:hAnsi="Arial" w:cs="Arial"/>
          <w:sz w:val="18"/>
          <w:szCs w:val="18"/>
        </w:rPr>
        <w:t>Contractant</w:t>
      </w:r>
      <w:r w:rsidR="00725773" w:rsidRPr="009505BA">
        <w:rPr>
          <w:rFonts w:ascii="Arial" w:hAnsi="Arial" w:cs="Arial"/>
          <w:sz w:val="18"/>
          <w:szCs w:val="18"/>
        </w:rPr>
        <w:t xml:space="preserve"> daarin deelgenoot wordt, is </w:t>
      </w:r>
      <w:r w:rsidR="006665F3" w:rsidRPr="009505BA">
        <w:rPr>
          <w:rFonts w:ascii="Arial" w:hAnsi="Arial" w:cs="Arial"/>
          <w:sz w:val="18"/>
          <w:szCs w:val="18"/>
        </w:rPr>
        <w:t>Contractant</w:t>
      </w:r>
      <w:r w:rsidR="00725773" w:rsidRPr="009505BA">
        <w:rPr>
          <w:rFonts w:ascii="Arial" w:hAnsi="Arial" w:cs="Arial"/>
          <w:sz w:val="18"/>
          <w:szCs w:val="18"/>
        </w:rPr>
        <w:t xml:space="preserve"> verplicht op de eerste vordering van </w:t>
      </w:r>
      <w:r w:rsidR="006665F3" w:rsidRPr="009505BA">
        <w:rPr>
          <w:rFonts w:ascii="Arial" w:hAnsi="Arial" w:cs="Arial"/>
          <w:sz w:val="18"/>
          <w:szCs w:val="18"/>
        </w:rPr>
        <w:t>Gebruiker</w:t>
      </w:r>
      <w:r w:rsidR="00725773" w:rsidRPr="009505BA">
        <w:rPr>
          <w:rFonts w:ascii="Arial" w:hAnsi="Arial" w:cs="Arial"/>
          <w:sz w:val="18"/>
          <w:szCs w:val="18"/>
        </w:rPr>
        <w:t xml:space="preserve"> aan hem een bezitloos</w:t>
      </w:r>
      <w:r w:rsidR="006B0565" w:rsidRPr="009505BA">
        <w:rPr>
          <w:rFonts w:ascii="Arial" w:hAnsi="Arial" w:cs="Arial"/>
          <w:sz w:val="18"/>
          <w:szCs w:val="18"/>
        </w:rPr>
        <w:t xml:space="preserve"> (stil)</w:t>
      </w:r>
      <w:r w:rsidR="00725773" w:rsidRPr="009505BA">
        <w:rPr>
          <w:rFonts w:ascii="Arial" w:hAnsi="Arial" w:cs="Arial"/>
          <w:sz w:val="18"/>
          <w:szCs w:val="18"/>
        </w:rPr>
        <w:t xml:space="preserve"> pandrecht op die zaak te verlenen, </w:t>
      </w:r>
      <w:r w:rsidR="00446F64" w:rsidRPr="009505BA">
        <w:rPr>
          <w:rFonts w:ascii="Arial" w:hAnsi="Arial" w:cs="Arial"/>
          <w:sz w:val="18"/>
          <w:szCs w:val="18"/>
        </w:rPr>
        <w:t>éé</w:t>
      </w:r>
      <w:r w:rsidR="00725773" w:rsidRPr="009505BA">
        <w:rPr>
          <w:rFonts w:ascii="Arial" w:hAnsi="Arial" w:cs="Arial"/>
          <w:sz w:val="18"/>
          <w:szCs w:val="18"/>
        </w:rPr>
        <w:t xml:space="preserve">n en ander met inachtneming van de wettelijke vestigingseisen daarvoor als bedoeld in artikel 6:237 lid 1 BW tot meerdere zekerheid van alle vorderingen van </w:t>
      </w:r>
      <w:r w:rsidR="006665F3" w:rsidRPr="009505BA">
        <w:rPr>
          <w:rFonts w:ascii="Arial" w:hAnsi="Arial" w:cs="Arial"/>
          <w:sz w:val="18"/>
          <w:szCs w:val="18"/>
        </w:rPr>
        <w:t>Gebruiker</w:t>
      </w:r>
      <w:r w:rsidR="00725773" w:rsidRPr="009505BA">
        <w:rPr>
          <w:rFonts w:ascii="Arial" w:hAnsi="Arial" w:cs="Arial"/>
          <w:sz w:val="18"/>
          <w:szCs w:val="18"/>
        </w:rPr>
        <w:t xml:space="preserve"> op </w:t>
      </w:r>
      <w:r w:rsidR="006665F3" w:rsidRPr="009505BA">
        <w:rPr>
          <w:rFonts w:ascii="Arial" w:hAnsi="Arial" w:cs="Arial"/>
          <w:sz w:val="18"/>
          <w:szCs w:val="18"/>
        </w:rPr>
        <w:t>Contractant</w:t>
      </w:r>
      <w:r w:rsidR="00725773" w:rsidRPr="009505BA">
        <w:rPr>
          <w:rFonts w:ascii="Arial" w:hAnsi="Arial" w:cs="Arial"/>
          <w:sz w:val="18"/>
          <w:szCs w:val="18"/>
        </w:rPr>
        <w:t xml:space="preserve"> die niet onder het eigendomsvoorbehoud vallen op grond van dit artikel. De kosten voor de totstandkoming van het in de eerste volzin genoemde pandrecht komen voor rekening van </w:t>
      </w:r>
      <w:r w:rsidR="006665F3" w:rsidRPr="009505BA">
        <w:rPr>
          <w:rFonts w:ascii="Arial" w:hAnsi="Arial" w:cs="Arial"/>
          <w:sz w:val="18"/>
          <w:szCs w:val="18"/>
        </w:rPr>
        <w:t>Contractant</w:t>
      </w:r>
      <w:r w:rsidR="00725773" w:rsidRPr="009505BA">
        <w:rPr>
          <w:rFonts w:ascii="Arial" w:hAnsi="Arial" w:cs="Arial"/>
          <w:sz w:val="18"/>
          <w:szCs w:val="18"/>
        </w:rPr>
        <w:t xml:space="preserve">, tenzij uitdrukkelijk anders schriftelijk overeengekomen. </w:t>
      </w:r>
    </w:p>
    <w:p w:rsidR="00725773" w:rsidRPr="009505BA" w:rsidRDefault="0049467B" w:rsidP="00CE1490">
      <w:pPr>
        <w:numPr>
          <w:ilvl w:val="0"/>
          <w:numId w:val="6"/>
        </w:numPr>
        <w:tabs>
          <w:tab w:val="clear" w:pos="1065"/>
          <w:tab w:val="num" w:pos="426"/>
        </w:tabs>
        <w:ind w:left="426" w:hanging="426"/>
        <w:jc w:val="both"/>
        <w:rPr>
          <w:rFonts w:ascii="Arial" w:hAnsi="Arial" w:cs="Arial"/>
          <w:sz w:val="18"/>
          <w:szCs w:val="18"/>
        </w:rPr>
      </w:pPr>
      <w:r w:rsidRPr="009505BA">
        <w:rPr>
          <w:rFonts w:ascii="Arial" w:hAnsi="Arial" w:cs="Arial"/>
          <w:sz w:val="18"/>
          <w:szCs w:val="18"/>
        </w:rPr>
        <w:t>Op afgeleverde</w:t>
      </w:r>
      <w:r w:rsidR="00725773" w:rsidRPr="009505BA">
        <w:rPr>
          <w:rFonts w:ascii="Arial" w:hAnsi="Arial" w:cs="Arial"/>
          <w:sz w:val="18"/>
          <w:szCs w:val="18"/>
        </w:rPr>
        <w:t xml:space="preserve">/bezorgde zaken die met inachtneming van het bepaalde in de voorgaande leden van dit artikel in eigendom zijn overgegaan op </w:t>
      </w:r>
      <w:r w:rsidR="006665F3" w:rsidRPr="009505BA">
        <w:rPr>
          <w:rFonts w:ascii="Arial" w:hAnsi="Arial" w:cs="Arial"/>
          <w:sz w:val="18"/>
          <w:szCs w:val="18"/>
        </w:rPr>
        <w:t>Contractant</w:t>
      </w:r>
      <w:r w:rsidR="00725773" w:rsidRPr="009505BA">
        <w:rPr>
          <w:rFonts w:ascii="Arial" w:hAnsi="Arial" w:cs="Arial"/>
          <w:sz w:val="18"/>
          <w:szCs w:val="18"/>
        </w:rPr>
        <w:t>, is het bepaalde in lid 6 van dit artikel van overeenkomstige toepassing.</w:t>
      </w:r>
    </w:p>
    <w:p w:rsidR="00725773" w:rsidRPr="009505BA" w:rsidRDefault="006665F3" w:rsidP="00CE1490">
      <w:pPr>
        <w:numPr>
          <w:ilvl w:val="0"/>
          <w:numId w:val="6"/>
        </w:numPr>
        <w:tabs>
          <w:tab w:val="clear" w:pos="1065"/>
          <w:tab w:val="num" w:pos="426"/>
        </w:tabs>
        <w:ind w:left="426" w:hanging="426"/>
        <w:jc w:val="both"/>
        <w:rPr>
          <w:rFonts w:ascii="Arial" w:hAnsi="Arial" w:cs="Arial"/>
          <w:sz w:val="18"/>
          <w:szCs w:val="18"/>
        </w:rPr>
      </w:pPr>
      <w:r w:rsidRPr="009505BA">
        <w:rPr>
          <w:rFonts w:ascii="Arial" w:hAnsi="Arial" w:cs="Arial"/>
          <w:sz w:val="18"/>
          <w:szCs w:val="18"/>
        </w:rPr>
        <w:t>Contractant</w:t>
      </w:r>
      <w:r w:rsidR="00725773" w:rsidRPr="009505BA">
        <w:rPr>
          <w:rFonts w:ascii="Arial" w:hAnsi="Arial" w:cs="Arial"/>
          <w:sz w:val="18"/>
          <w:szCs w:val="18"/>
        </w:rPr>
        <w:t xml:space="preserve"> is, zolang de eigendom van de afgeleverde/bezorgde zaken nog niet aan/op hem is overgegaan doch wel reeds de feitelijke macht daarvan heeft verkregen ingevolge het bepaalde in artikel 6, verplicht gedurende die periode ervoor te zorgen dat die zaken in dezelfde staat en kwaliteit blijven als waarin zij verkeerden op het moment van aflevering of bezorging, alsmede ervoor te zorgen dat deze zaken ten gunste van het eigendomsrecht van </w:t>
      </w:r>
      <w:r w:rsidRPr="009505BA">
        <w:rPr>
          <w:rFonts w:ascii="Arial" w:hAnsi="Arial" w:cs="Arial"/>
          <w:sz w:val="18"/>
          <w:szCs w:val="18"/>
        </w:rPr>
        <w:t>Gebruiker</w:t>
      </w:r>
      <w:r w:rsidR="00725773" w:rsidRPr="009505BA">
        <w:rPr>
          <w:rFonts w:ascii="Arial" w:hAnsi="Arial" w:cs="Arial"/>
          <w:sz w:val="18"/>
          <w:szCs w:val="18"/>
        </w:rPr>
        <w:t xml:space="preserve"> individualis</w:t>
      </w:r>
      <w:r w:rsidR="002D160D" w:rsidRPr="009505BA">
        <w:rPr>
          <w:rFonts w:ascii="Arial" w:hAnsi="Arial" w:cs="Arial"/>
          <w:sz w:val="18"/>
          <w:szCs w:val="18"/>
        </w:rPr>
        <w:t>eerbaar zijn en zullen blijven.</w:t>
      </w:r>
    </w:p>
    <w:p w:rsidR="00725773" w:rsidRPr="009505BA" w:rsidRDefault="00725773" w:rsidP="00CE1490">
      <w:pPr>
        <w:numPr>
          <w:ilvl w:val="0"/>
          <w:numId w:val="6"/>
        </w:numPr>
        <w:tabs>
          <w:tab w:val="clear" w:pos="1065"/>
          <w:tab w:val="num" w:pos="426"/>
        </w:tabs>
        <w:ind w:left="426" w:hanging="426"/>
        <w:jc w:val="both"/>
        <w:rPr>
          <w:rFonts w:ascii="Arial" w:hAnsi="Arial" w:cs="Arial"/>
          <w:sz w:val="18"/>
          <w:szCs w:val="18"/>
        </w:rPr>
      </w:pPr>
      <w:r w:rsidRPr="009505BA">
        <w:rPr>
          <w:rFonts w:ascii="Arial" w:hAnsi="Arial" w:cs="Arial"/>
          <w:sz w:val="18"/>
          <w:szCs w:val="18"/>
        </w:rPr>
        <w:t xml:space="preserve">De in lid </w:t>
      </w:r>
      <w:r w:rsidR="0011378E" w:rsidRPr="009505BA">
        <w:rPr>
          <w:rFonts w:ascii="Arial" w:hAnsi="Arial" w:cs="Arial"/>
          <w:sz w:val="18"/>
          <w:szCs w:val="18"/>
        </w:rPr>
        <w:t>9</w:t>
      </w:r>
      <w:r w:rsidRPr="009505BA">
        <w:rPr>
          <w:rFonts w:ascii="Arial" w:hAnsi="Arial" w:cs="Arial"/>
          <w:sz w:val="18"/>
          <w:szCs w:val="18"/>
        </w:rPr>
        <w:t xml:space="preserve"> bedoelde verplichting is van overeenkomstige toepassing in de situatie zoals bedoeld in artikel </w:t>
      </w:r>
      <w:r w:rsidR="0011378E" w:rsidRPr="009505BA">
        <w:rPr>
          <w:rFonts w:ascii="Arial" w:hAnsi="Arial" w:cs="Arial"/>
          <w:sz w:val="18"/>
          <w:szCs w:val="18"/>
        </w:rPr>
        <w:t>9</w:t>
      </w:r>
      <w:r w:rsidRPr="009505BA">
        <w:rPr>
          <w:rFonts w:ascii="Arial" w:hAnsi="Arial" w:cs="Arial"/>
          <w:sz w:val="18"/>
          <w:szCs w:val="18"/>
        </w:rPr>
        <w:t xml:space="preserve"> lid 1, bij gebreke waarvan </w:t>
      </w:r>
      <w:r w:rsidR="006665F3" w:rsidRPr="009505BA">
        <w:rPr>
          <w:rFonts w:ascii="Arial" w:hAnsi="Arial" w:cs="Arial"/>
          <w:sz w:val="18"/>
          <w:szCs w:val="18"/>
        </w:rPr>
        <w:t>Contractant</w:t>
      </w:r>
      <w:r w:rsidRPr="009505BA">
        <w:rPr>
          <w:rFonts w:ascii="Arial" w:hAnsi="Arial" w:cs="Arial"/>
          <w:sz w:val="18"/>
          <w:szCs w:val="18"/>
        </w:rPr>
        <w:t xml:space="preserve"> gehouden is alle daaruit voor </w:t>
      </w:r>
      <w:r w:rsidR="006665F3" w:rsidRPr="009505BA">
        <w:rPr>
          <w:rFonts w:ascii="Arial" w:hAnsi="Arial" w:cs="Arial"/>
          <w:sz w:val="18"/>
          <w:szCs w:val="18"/>
        </w:rPr>
        <w:t>Gebruiker</w:t>
      </w:r>
      <w:r w:rsidRPr="009505BA">
        <w:rPr>
          <w:rFonts w:ascii="Arial" w:hAnsi="Arial" w:cs="Arial"/>
          <w:sz w:val="18"/>
          <w:szCs w:val="18"/>
        </w:rPr>
        <w:t xml:space="preserve"> voortvloeiende schade te vergoeden.</w:t>
      </w:r>
    </w:p>
    <w:p w:rsidR="00725773" w:rsidRPr="009505BA" w:rsidRDefault="006665F3" w:rsidP="00CE1490">
      <w:pPr>
        <w:numPr>
          <w:ilvl w:val="0"/>
          <w:numId w:val="6"/>
        </w:numPr>
        <w:tabs>
          <w:tab w:val="clear" w:pos="1065"/>
          <w:tab w:val="num" w:pos="426"/>
        </w:tabs>
        <w:ind w:left="426" w:hanging="426"/>
        <w:jc w:val="both"/>
        <w:rPr>
          <w:rFonts w:ascii="Arial" w:hAnsi="Arial" w:cs="Arial"/>
          <w:sz w:val="18"/>
          <w:szCs w:val="18"/>
        </w:rPr>
      </w:pPr>
      <w:r w:rsidRPr="009505BA">
        <w:rPr>
          <w:rFonts w:ascii="Arial" w:hAnsi="Arial" w:cs="Arial"/>
          <w:sz w:val="18"/>
          <w:szCs w:val="18"/>
        </w:rPr>
        <w:t>Contractant</w:t>
      </w:r>
      <w:r w:rsidR="00725773" w:rsidRPr="009505BA">
        <w:rPr>
          <w:rFonts w:ascii="Arial" w:hAnsi="Arial" w:cs="Arial"/>
          <w:sz w:val="18"/>
          <w:szCs w:val="18"/>
        </w:rPr>
        <w:t xml:space="preserve"> is verplicht de afgeleverde/bezorgde zaken als bedoeld in lid 8 van dit artikel </w:t>
      </w:r>
      <w:r w:rsidR="00AB3B19" w:rsidRPr="009505BA">
        <w:rPr>
          <w:rFonts w:ascii="Arial" w:hAnsi="Arial" w:cs="Arial"/>
          <w:sz w:val="18"/>
          <w:szCs w:val="18"/>
        </w:rPr>
        <w:t xml:space="preserve">volledig </w:t>
      </w:r>
      <w:r w:rsidR="00725773" w:rsidRPr="009505BA">
        <w:rPr>
          <w:rFonts w:ascii="Arial" w:hAnsi="Arial" w:cs="Arial"/>
          <w:sz w:val="18"/>
          <w:szCs w:val="18"/>
        </w:rPr>
        <w:t>tegen brand, ontploffings- en waterschade alsook tegen diefstal</w:t>
      </w:r>
      <w:r w:rsidR="00B640D5" w:rsidRPr="009505BA">
        <w:rPr>
          <w:rFonts w:ascii="Arial" w:hAnsi="Arial" w:cs="Arial"/>
          <w:sz w:val="18"/>
          <w:szCs w:val="18"/>
        </w:rPr>
        <w:t xml:space="preserve"> en vandalisme</w:t>
      </w:r>
      <w:r w:rsidR="00725773" w:rsidRPr="009505BA">
        <w:rPr>
          <w:rFonts w:ascii="Arial" w:hAnsi="Arial" w:cs="Arial"/>
          <w:sz w:val="18"/>
          <w:szCs w:val="18"/>
        </w:rPr>
        <w:t xml:space="preserve"> te verzekeren en de polissen daarvan, op eerste verzoek, aan </w:t>
      </w:r>
      <w:r w:rsidRPr="009505BA">
        <w:rPr>
          <w:rFonts w:ascii="Arial" w:hAnsi="Arial" w:cs="Arial"/>
          <w:sz w:val="18"/>
          <w:szCs w:val="18"/>
        </w:rPr>
        <w:t>Gebruiker</w:t>
      </w:r>
      <w:r w:rsidR="00725773" w:rsidRPr="009505BA">
        <w:rPr>
          <w:rFonts w:ascii="Arial" w:hAnsi="Arial" w:cs="Arial"/>
          <w:sz w:val="18"/>
          <w:szCs w:val="18"/>
        </w:rPr>
        <w:t xml:space="preserve"> ter inzage te geven, bij gebreke waarvan </w:t>
      </w:r>
      <w:r w:rsidRPr="009505BA">
        <w:rPr>
          <w:rFonts w:ascii="Arial" w:hAnsi="Arial" w:cs="Arial"/>
          <w:sz w:val="18"/>
          <w:szCs w:val="18"/>
        </w:rPr>
        <w:t>Contractant</w:t>
      </w:r>
      <w:r w:rsidR="00725773" w:rsidRPr="009505BA">
        <w:rPr>
          <w:rFonts w:ascii="Arial" w:hAnsi="Arial" w:cs="Arial"/>
          <w:sz w:val="18"/>
          <w:szCs w:val="18"/>
        </w:rPr>
        <w:t xml:space="preserve"> gehouden is alle daaruit voor </w:t>
      </w:r>
      <w:r w:rsidRPr="009505BA">
        <w:rPr>
          <w:rFonts w:ascii="Arial" w:hAnsi="Arial" w:cs="Arial"/>
          <w:sz w:val="18"/>
          <w:szCs w:val="18"/>
        </w:rPr>
        <w:t>Gebruiker</w:t>
      </w:r>
      <w:r w:rsidR="00725773" w:rsidRPr="009505BA">
        <w:rPr>
          <w:rFonts w:ascii="Arial" w:hAnsi="Arial" w:cs="Arial"/>
          <w:sz w:val="18"/>
          <w:szCs w:val="18"/>
        </w:rPr>
        <w:t xml:space="preserve"> voortvloeiende schade te vergoeden.</w:t>
      </w:r>
    </w:p>
    <w:p w:rsidR="00725773" w:rsidRPr="009505BA" w:rsidRDefault="006665F3" w:rsidP="00CE1490">
      <w:pPr>
        <w:numPr>
          <w:ilvl w:val="0"/>
          <w:numId w:val="6"/>
        </w:numPr>
        <w:tabs>
          <w:tab w:val="clear" w:pos="1065"/>
          <w:tab w:val="num" w:pos="426"/>
        </w:tabs>
        <w:ind w:left="426" w:hanging="426"/>
        <w:jc w:val="both"/>
        <w:rPr>
          <w:rFonts w:ascii="Arial" w:hAnsi="Arial" w:cs="Arial"/>
          <w:sz w:val="18"/>
          <w:szCs w:val="18"/>
        </w:rPr>
      </w:pPr>
      <w:r w:rsidRPr="009505BA">
        <w:rPr>
          <w:rFonts w:ascii="Arial" w:hAnsi="Arial" w:cs="Arial"/>
          <w:sz w:val="18"/>
          <w:szCs w:val="18"/>
        </w:rPr>
        <w:t>Contractant</w:t>
      </w:r>
      <w:r w:rsidR="00725773" w:rsidRPr="009505BA">
        <w:rPr>
          <w:rFonts w:ascii="Arial" w:hAnsi="Arial" w:cs="Arial"/>
          <w:sz w:val="18"/>
          <w:szCs w:val="18"/>
        </w:rPr>
        <w:t xml:space="preserve"> is verplicht om op eerste vordering van </w:t>
      </w:r>
      <w:r w:rsidRPr="009505BA">
        <w:rPr>
          <w:rFonts w:ascii="Arial" w:hAnsi="Arial" w:cs="Arial"/>
          <w:sz w:val="18"/>
          <w:szCs w:val="18"/>
        </w:rPr>
        <w:t>Gebruiker</w:t>
      </w:r>
      <w:r w:rsidR="00725773" w:rsidRPr="009505BA">
        <w:rPr>
          <w:rFonts w:ascii="Arial" w:hAnsi="Arial" w:cs="Arial"/>
          <w:sz w:val="18"/>
          <w:szCs w:val="18"/>
        </w:rPr>
        <w:t xml:space="preserve"> alle aanspraken dan wel vorderingen uit hoofde van de in lid 10 genoemde verzekeringspolissen op de verzekeraar aan hem te verpanden, </w:t>
      </w:r>
      <w:r w:rsidR="009609E2" w:rsidRPr="009505BA">
        <w:rPr>
          <w:rFonts w:ascii="Arial" w:hAnsi="Arial" w:cs="Arial"/>
          <w:sz w:val="18"/>
          <w:szCs w:val="18"/>
        </w:rPr>
        <w:t>éé</w:t>
      </w:r>
      <w:r w:rsidR="00725773" w:rsidRPr="009505BA">
        <w:rPr>
          <w:rFonts w:ascii="Arial" w:hAnsi="Arial" w:cs="Arial"/>
          <w:sz w:val="18"/>
          <w:szCs w:val="18"/>
        </w:rPr>
        <w:t xml:space="preserve">n en ander met inachtneming </w:t>
      </w:r>
      <w:r w:rsidR="00BC7BCA" w:rsidRPr="009505BA">
        <w:rPr>
          <w:rFonts w:ascii="Arial" w:hAnsi="Arial" w:cs="Arial"/>
          <w:sz w:val="18"/>
          <w:szCs w:val="18"/>
        </w:rPr>
        <w:t>van</w:t>
      </w:r>
      <w:r w:rsidR="00725773" w:rsidRPr="009505BA">
        <w:rPr>
          <w:rFonts w:ascii="Arial" w:hAnsi="Arial" w:cs="Arial"/>
          <w:sz w:val="18"/>
          <w:szCs w:val="18"/>
        </w:rPr>
        <w:t xml:space="preserve"> de wettelijke vestigingseisen daarvoor als bedoeld in artikel 6:239 lid 1 BW tot meerdere zekerheid van alle vorderingen van </w:t>
      </w:r>
      <w:r w:rsidRPr="009505BA">
        <w:rPr>
          <w:rFonts w:ascii="Arial" w:hAnsi="Arial" w:cs="Arial"/>
          <w:sz w:val="18"/>
          <w:szCs w:val="18"/>
        </w:rPr>
        <w:t>Gebruiker</w:t>
      </w:r>
      <w:r w:rsidR="00725773" w:rsidRPr="009505BA">
        <w:rPr>
          <w:rFonts w:ascii="Arial" w:hAnsi="Arial" w:cs="Arial"/>
          <w:sz w:val="18"/>
          <w:szCs w:val="18"/>
        </w:rPr>
        <w:t xml:space="preserve"> op </w:t>
      </w:r>
      <w:r w:rsidRPr="009505BA">
        <w:rPr>
          <w:rFonts w:ascii="Arial" w:hAnsi="Arial" w:cs="Arial"/>
          <w:sz w:val="18"/>
          <w:szCs w:val="18"/>
        </w:rPr>
        <w:t>Contractant</w:t>
      </w:r>
      <w:r w:rsidR="00725773" w:rsidRPr="009505BA">
        <w:rPr>
          <w:rFonts w:ascii="Arial" w:hAnsi="Arial" w:cs="Arial"/>
          <w:sz w:val="18"/>
          <w:szCs w:val="18"/>
        </w:rPr>
        <w:t xml:space="preserve">, die niet onder het eigendomsvoorbehoud vallen op grond van dit artikel. De kosten voor de totstandkoming van het in de eerste volzin genoemde pandrecht komen voor rekening van </w:t>
      </w:r>
      <w:r w:rsidRPr="009505BA">
        <w:rPr>
          <w:rFonts w:ascii="Arial" w:hAnsi="Arial" w:cs="Arial"/>
          <w:sz w:val="18"/>
          <w:szCs w:val="18"/>
        </w:rPr>
        <w:t>Contractant</w:t>
      </w:r>
      <w:r w:rsidR="00725773" w:rsidRPr="009505BA">
        <w:rPr>
          <w:rFonts w:ascii="Arial" w:hAnsi="Arial" w:cs="Arial"/>
          <w:sz w:val="18"/>
          <w:szCs w:val="18"/>
        </w:rPr>
        <w:t>, tenzij uitdrukkelijk anders schriftelijk overeengekomen</w:t>
      </w:r>
      <w:r w:rsidR="002D160D" w:rsidRPr="009505BA">
        <w:rPr>
          <w:rFonts w:ascii="Arial" w:hAnsi="Arial" w:cs="Arial"/>
          <w:sz w:val="18"/>
          <w:szCs w:val="18"/>
        </w:rPr>
        <w:t>.</w:t>
      </w:r>
    </w:p>
    <w:p w:rsidR="00725773" w:rsidRPr="009505BA" w:rsidRDefault="00725773" w:rsidP="00CE1490">
      <w:pPr>
        <w:numPr>
          <w:ilvl w:val="0"/>
          <w:numId w:val="6"/>
        </w:numPr>
        <w:tabs>
          <w:tab w:val="clear" w:pos="1065"/>
          <w:tab w:val="num" w:pos="426"/>
        </w:tabs>
        <w:ind w:left="426" w:hanging="426"/>
        <w:jc w:val="both"/>
        <w:rPr>
          <w:rFonts w:ascii="Arial" w:hAnsi="Arial" w:cs="Arial"/>
          <w:sz w:val="18"/>
          <w:szCs w:val="18"/>
        </w:rPr>
      </w:pPr>
      <w:r w:rsidRPr="009505BA">
        <w:rPr>
          <w:rFonts w:ascii="Arial" w:hAnsi="Arial" w:cs="Arial"/>
          <w:sz w:val="18"/>
          <w:szCs w:val="18"/>
        </w:rPr>
        <w:t xml:space="preserve">Het bepaalde in lid 11 van dit artikel is van overeenkomstige toepassing op vorderingen van </w:t>
      </w:r>
      <w:r w:rsidR="006665F3" w:rsidRPr="009505BA">
        <w:rPr>
          <w:rFonts w:ascii="Arial" w:hAnsi="Arial" w:cs="Arial"/>
          <w:sz w:val="18"/>
          <w:szCs w:val="18"/>
        </w:rPr>
        <w:t>Contractant</w:t>
      </w:r>
      <w:r w:rsidR="00BC7BCA" w:rsidRPr="009505BA">
        <w:rPr>
          <w:rFonts w:ascii="Arial" w:hAnsi="Arial" w:cs="Arial"/>
          <w:sz w:val="18"/>
          <w:szCs w:val="18"/>
        </w:rPr>
        <w:t xml:space="preserve"> tegen éé</w:t>
      </w:r>
      <w:r w:rsidRPr="009505BA">
        <w:rPr>
          <w:rFonts w:ascii="Arial" w:hAnsi="Arial" w:cs="Arial"/>
          <w:sz w:val="18"/>
          <w:szCs w:val="18"/>
        </w:rPr>
        <w:t>n of meerdere van d</w:t>
      </w:r>
      <w:r w:rsidR="002D160D" w:rsidRPr="009505BA">
        <w:rPr>
          <w:rFonts w:ascii="Arial" w:hAnsi="Arial" w:cs="Arial"/>
          <w:sz w:val="18"/>
          <w:szCs w:val="18"/>
        </w:rPr>
        <w:t>iens afnemers of andere derden.</w:t>
      </w:r>
    </w:p>
    <w:p w:rsidR="00725773" w:rsidRPr="009505BA" w:rsidRDefault="00725773" w:rsidP="00A62942">
      <w:pPr>
        <w:ind w:left="705" w:hanging="705"/>
        <w:jc w:val="both"/>
        <w:rPr>
          <w:rFonts w:ascii="Arial" w:hAnsi="Arial" w:cs="Arial"/>
          <w:b/>
          <w:bCs/>
          <w:sz w:val="18"/>
          <w:szCs w:val="18"/>
          <w:u w:val="single"/>
        </w:rPr>
      </w:pPr>
    </w:p>
    <w:p w:rsidR="00725773" w:rsidRPr="009505BA" w:rsidRDefault="00725773" w:rsidP="00A62942">
      <w:pPr>
        <w:jc w:val="both"/>
        <w:rPr>
          <w:rFonts w:ascii="Arial" w:hAnsi="Arial" w:cs="Arial"/>
          <w:b/>
          <w:bCs/>
          <w:sz w:val="18"/>
          <w:szCs w:val="18"/>
        </w:rPr>
      </w:pPr>
      <w:r w:rsidRPr="009505BA">
        <w:rPr>
          <w:rFonts w:ascii="Arial" w:hAnsi="Arial" w:cs="Arial"/>
          <w:b/>
          <w:bCs/>
          <w:sz w:val="18"/>
          <w:szCs w:val="18"/>
          <w:u w:val="single"/>
        </w:rPr>
        <w:t>Artikel 1</w:t>
      </w:r>
      <w:r w:rsidR="0011378E" w:rsidRPr="009505BA">
        <w:rPr>
          <w:rFonts w:ascii="Arial" w:hAnsi="Arial" w:cs="Arial"/>
          <w:b/>
          <w:bCs/>
          <w:sz w:val="18"/>
          <w:szCs w:val="18"/>
          <w:u w:val="single"/>
        </w:rPr>
        <w:t>7</w:t>
      </w:r>
      <w:r w:rsidRPr="009505BA">
        <w:rPr>
          <w:rFonts w:ascii="Arial" w:hAnsi="Arial" w:cs="Arial"/>
          <w:b/>
          <w:bCs/>
          <w:sz w:val="18"/>
          <w:szCs w:val="18"/>
        </w:rPr>
        <w:tab/>
        <w:t xml:space="preserve">(eigendommen </w:t>
      </w:r>
      <w:r w:rsidR="006665F3" w:rsidRPr="009505BA">
        <w:rPr>
          <w:rFonts w:ascii="Arial" w:hAnsi="Arial" w:cs="Arial"/>
          <w:b/>
          <w:bCs/>
          <w:sz w:val="18"/>
          <w:szCs w:val="18"/>
        </w:rPr>
        <w:t>Gebruiker</w:t>
      </w:r>
      <w:r w:rsidRPr="009505BA">
        <w:rPr>
          <w:rFonts w:ascii="Arial" w:hAnsi="Arial" w:cs="Arial"/>
          <w:b/>
          <w:bCs/>
          <w:sz w:val="18"/>
          <w:szCs w:val="18"/>
        </w:rPr>
        <w:t>)</w:t>
      </w:r>
    </w:p>
    <w:p w:rsidR="00725773" w:rsidRPr="009505BA" w:rsidRDefault="00725773" w:rsidP="00CE1490">
      <w:pPr>
        <w:tabs>
          <w:tab w:val="left" w:pos="426"/>
        </w:tabs>
        <w:ind w:left="426" w:hanging="426"/>
        <w:jc w:val="both"/>
        <w:rPr>
          <w:rFonts w:ascii="Arial" w:hAnsi="Arial" w:cs="Arial"/>
          <w:sz w:val="18"/>
          <w:szCs w:val="18"/>
        </w:rPr>
      </w:pPr>
      <w:r w:rsidRPr="009505BA">
        <w:rPr>
          <w:rFonts w:ascii="Arial" w:hAnsi="Arial" w:cs="Arial"/>
          <w:sz w:val="18"/>
          <w:szCs w:val="18"/>
        </w:rPr>
        <w:t>1.</w:t>
      </w:r>
      <w:r w:rsidRPr="009505BA">
        <w:rPr>
          <w:rFonts w:ascii="Arial" w:hAnsi="Arial" w:cs="Arial"/>
          <w:sz w:val="18"/>
          <w:szCs w:val="18"/>
        </w:rPr>
        <w:tab/>
        <w:t xml:space="preserve">Alle zaken, inclusief materialen en onderdelen die </w:t>
      </w:r>
      <w:r w:rsidR="006665F3" w:rsidRPr="009505BA">
        <w:rPr>
          <w:rFonts w:ascii="Arial" w:hAnsi="Arial" w:cs="Arial"/>
          <w:sz w:val="18"/>
          <w:szCs w:val="18"/>
        </w:rPr>
        <w:t>Gebruiker</w:t>
      </w:r>
      <w:r w:rsidRPr="009505BA">
        <w:rPr>
          <w:rFonts w:ascii="Arial" w:hAnsi="Arial" w:cs="Arial"/>
          <w:sz w:val="18"/>
          <w:szCs w:val="18"/>
        </w:rPr>
        <w:t xml:space="preserve"> of de door deze ingeschakelde derde(n) ter uitvoering van de overeenkomst aan </w:t>
      </w:r>
      <w:r w:rsidR="006665F3" w:rsidRPr="009505BA">
        <w:rPr>
          <w:rFonts w:ascii="Arial" w:hAnsi="Arial" w:cs="Arial"/>
          <w:sz w:val="18"/>
          <w:szCs w:val="18"/>
        </w:rPr>
        <w:t>Contractant</w:t>
      </w:r>
      <w:r w:rsidRPr="009505BA">
        <w:rPr>
          <w:rFonts w:ascii="Arial" w:hAnsi="Arial" w:cs="Arial"/>
          <w:sz w:val="18"/>
          <w:szCs w:val="18"/>
        </w:rPr>
        <w:t xml:space="preserve"> ter beschikking stelt, blijven te allen tijde in eigendom van </w:t>
      </w:r>
      <w:r w:rsidR="006665F3" w:rsidRPr="009505BA">
        <w:rPr>
          <w:rFonts w:ascii="Arial" w:hAnsi="Arial" w:cs="Arial"/>
          <w:sz w:val="18"/>
          <w:szCs w:val="18"/>
        </w:rPr>
        <w:t>Gebruiker</w:t>
      </w:r>
      <w:r w:rsidRPr="009505BA">
        <w:rPr>
          <w:rFonts w:ascii="Arial" w:hAnsi="Arial" w:cs="Arial"/>
          <w:sz w:val="18"/>
          <w:szCs w:val="18"/>
        </w:rPr>
        <w:t xml:space="preserve"> of de derde(n). </w:t>
      </w:r>
      <w:r w:rsidR="006665F3" w:rsidRPr="009505BA">
        <w:rPr>
          <w:rFonts w:ascii="Arial" w:hAnsi="Arial" w:cs="Arial"/>
          <w:sz w:val="18"/>
          <w:szCs w:val="18"/>
        </w:rPr>
        <w:t>Gebruiker</w:t>
      </w:r>
      <w:r w:rsidRPr="009505BA">
        <w:rPr>
          <w:rFonts w:ascii="Arial" w:hAnsi="Arial" w:cs="Arial"/>
          <w:sz w:val="18"/>
          <w:szCs w:val="18"/>
        </w:rPr>
        <w:t xml:space="preserve"> behoudt zich te allen tijde het recht voor deze zaken terug te nemen, waarbij </w:t>
      </w:r>
      <w:r w:rsidR="006665F3" w:rsidRPr="009505BA">
        <w:rPr>
          <w:rFonts w:ascii="Arial" w:hAnsi="Arial" w:cs="Arial"/>
          <w:sz w:val="18"/>
          <w:szCs w:val="18"/>
        </w:rPr>
        <w:t>Contractant</w:t>
      </w:r>
      <w:r w:rsidRPr="009505BA">
        <w:rPr>
          <w:rFonts w:ascii="Arial" w:hAnsi="Arial" w:cs="Arial"/>
          <w:sz w:val="18"/>
          <w:szCs w:val="18"/>
        </w:rPr>
        <w:t xml:space="preserve"> gehouden is die zaken op eigen kosten aan </w:t>
      </w:r>
      <w:r w:rsidR="006665F3" w:rsidRPr="009505BA">
        <w:rPr>
          <w:rFonts w:ascii="Arial" w:hAnsi="Arial" w:cs="Arial"/>
          <w:sz w:val="18"/>
          <w:szCs w:val="18"/>
        </w:rPr>
        <w:t>Gebruiker</w:t>
      </w:r>
      <w:r w:rsidRPr="009505BA">
        <w:rPr>
          <w:rFonts w:ascii="Arial" w:hAnsi="Arial" w:cs="Arial"/>
          <w:sz w:val="18"/>
          <w:szCs w:val="18"/>
        </w:rPr>
        <w:t xml:space="preserve"> te retourneren.</w:t>
      </w:r>
    </w:p>
    <w:p w:rsidR="00725773" w:rsidRPr="009505BA" w:rsidRDefault="00725773" w:rsidP="00CE1490">
      <w:pPr>
        <w:tabs>
          <w:tab w:val="left" w:pos="426"/>
        </w:tabs>
        <w:ind w:left="426" w:hanging="426"/>
        <w:jc w:val="both"/>
        <w:rPr>
          <w:rFonts w:ascii="Arial" w:hAnsi="Arial" w:cs="Arial"/>
          <w:sz w:val="18"/>
          <w:szCs w:val="18"/>
        </w:rPr>
      </w:pPr>
      <w:r w:rsidRPr="009505BA">
        <w:rPr>
          <w:rFonts w:ascii="Arial" w:hAnsi="Arial" w:cs="Arial"/>
          <w:sz w:val="18"/>
          <w:szCs w:val="18"/>
        </w:rPr>
        <w:t>2.</w:t>
      </w:r>
      <w:r w:rsidRPr="009505BA">
        <w:rPr>
          <w:rFonts w:ascii="Arial" w:hAnsi="Arial" w:cs="Arial"/>
          <w:sz w:val="18"/>
          <w:szCs w:val="18"/>
        </w:rPr>
        <w:tab/>
      </w:r>
      <w:r w:rsidR="006665F3" w:rsidRPr="009505BA">
        <w:rPr>
          <w:rFonts w:ascii="Arial" w:hAnsi="Arial" w:cs="Arial"/>
          <w:sz w:val="18"/>
          <w:szCs w:val="18"/>
        </w:rPr>
        <w:t>Contractant</w:t>
      </w:r>
      <w:r w:rsidRPr="009505BA">
        <w:rPr>
          <w:rFonts w:ascii="Arial" w:hAnsi="Arial" w:cs="Arial"/>
          <w:sz w:val="18"/>
          <w:szCs w:val="18"/>
        </w:rPr>
        <w:t xml:space="preserve"> dient de in lid 1 bedoelde zaken afzonderlijk op te slaan en als zijnde eigendom van </w:t>
      </w:r>
      <w:r w:rsidR="006665F3" w:rsidRPr="009505BA">
        <w:rPr>
          <w:rFonts w:ascii="Arial" w:hAnsi="Arial" w:cs="Arial"/>
          <w:sz w:val="18"/>
          <w:szCs w:val="18"/>
        </w:rPr>
        <w:t>Gebruiker</w:t>
      </w:r>
      <w:r w:rsidRPr="009505BA">
        <w:rPr>
          <w:rFonts w:ascii="Arial" w:hAnsi="Arial" w:cs="Arial"/>
          <w:sz w:val="18"/>
          <w:szCs w:val="18"/>
        </w:rPr>
        <w:t xml:space="preserve"> of de derde(n) te kenmerken of te waarmerken.</w:t>
      </w:r>
    </w:p>
    <w:p w:rsidR="00725773" w:rsidRPr="009505BA" w:rsidRDefault="00725773" w:rsidP="00CE1490">
      <w:pPr>
        <w:tabs>
          <w:tab w:val="left" w:pos="426"/>
        </w:tabs>
        <w:ind w:left="426" w:hanging="426"/>
        <w:jc w:val="both"/>
        <w:rPr>
          <w:rFonts w:ascii="Arial" w:hAnsi="Arial" w:cs="Arial"/>
          <w:sz w:val="18"/>
          <w:szCs w:val="18"/>
        </w:rPr>
      </w:pPr>
      <w:r w:rsidRPr="009505BA">
        <w:rPr>
          <w:rFonts w:ascii="Arial" w:hAnsi="Arial" w:cs="Arial"/>
          <w:sz w:val="18"/>
          <w:szCs w:val="18"/>
        </w:rPr>
        <w:t>3.</w:t>
      </w:r>
      <w:r w:rsidRPr="009505BA">
        <w:rPr>
          <w:rFonts w:ascii="Arial" w:hAnsi="Arial" w:cs="Arial"/>
          <w:sz w:val="18"/>
          <w:szCs w:val="18"/>
        </w:rPr>
        <w:tab/>
        <w:t xml:space="preserve">Het is </w:t>
      </w:r>
      <w:r w:rsidR="006665F3" w:rsidRPr="009505BA">
        <w:rPr>
          <w:rFonts w:ascii="Arial" w:hAnsi="Arial" w:cs="Arial"/>
          <w:sz w:val="18"/>
          <w:szCs w:val="18"/>
        </w:rPr>
        <w:t>Contractant</w:t>
      </w:r>
      <w:r w:rsidRPr="009505BA">
        <w:rPr>
          <w:rFonts w:ascii="Arial" w:hAnsi="Arial" w:cs="Arial"/>
          <w:sz w:val="18"/>
          <w:szCs w:val="18"/>
        </w:rPr>
        <w:t xml:space="preserve"> niet toegestaan ten behoeve van derden enige zekerheids- of andere (al dan niet beperkte) rechten te (doen laten) vestigen op de in lid 1 bedoelde zaken.</w:t>
      </w:r>
    </w:p>
    <w:p w:rsidR="00725773" w:rsidRPr="009505BA" w:rsidRDefault="00725773" w:rsidP="000F111B">
      <w:pPr>
        <w:tabs>
          <w:tab w:val="left" w:pos="426"/>
        </w:tabs>
        <w:ind w:left="425" w:hanging="425"/>
        <w:jc w:val="both"/>
        <w:rPr>
          <w:rFonts w:ascii="Arial" w:hAnsi="Arial" w:cs="Arial"/>
          <w:sz w:val="18"/>
          <w:szCs w:val="18"/>
        </w:rPr>
      </w:pPr>
      <w:r w:rsidRPr="009505BA">
        <w:rPr>
          <w:rFonts w:ascii="Arial" w:hAnsi="Arial" w:cs="Arial"/>
          <w:sz w:val="18"/>
          <w:szCs w:val="18"/>
        </w:rPr>
        <w:t>4.</w:t>
      </w:r>
      <w:r w:rsidRPr="009505BA">
        <w:rPr>
          <w:rFonts w:ascii="Arial" w:hAnsi="Arial" w:cs="Arial"/>
          <w:sz w:val="18"/>
          <w:szCs w:val="18"/>
        </w:rPr>
        <w:tab/>
        <w:t xml:space="preserve">Het is </w:t>
      </w:r>
      <w:r w:rsidR="006665F3" w:rsidRPr="009505BA">
        <w:rPr>
          <w:rFonts w:ascii="Arial" w:hAnsi="Arial" w:cs="Arial"/>
          <w:sz w:val="18"/>
          <w:szCs w:val="18"/>
        </w:rPr>
        <w:t>Contractant</w:t>
      </w:r>
      <w:r w:rsidRPr="009505BA">
        <w:rPr>
          <w:rFonts w:ascii="Arial" w:hAnsi="Arial" w:cs="Arial"/>
          <w:sz w:val="18"/>
          <w:szCs w:val="18"/>
        </w:rPr>
        <w:t xml:space="preserve"> niet toegestaan de in lid 1 bedoelde zaken door of voor derden te laten gebruiken</w:t>
      </w:r>
      <w:r w:rsidR="000A1BAD" w:rsidRPr="009505BA">
        <w:rPr>
          <w:rFonts w:ascii="Arial" w:hAnsi="Arial" w:cs="Arial"/>
          <w:sz w:val="18"/>
          <w:szCs w:val="18"/>
        </w:rPr>
        <w:t>,</w:t>
      </w:r>
      <w:r w:rsidRPr="009505BA">
        <w:rPr>
          <w:rFonts w:ascii="Arial" w:hAnsi="Arial" w:cs="Arial"/>
          <w:sz w:val="18"/>
          <w:szCs w:val="18"/>
        </w:rPr>
        <w:t xml:space="preserve"> </w:t>
      </w:r>
      <w:r w:rsidR="000A1BAD" w:rsidRPr="009505BA">
        <w:rPr>
          <w:rFonts w:ascii="Arial" w:hAnsi="Arial" w:cs="Arial"/>
          <w:sz w:val="18"/>
          <w:szCs w:val="18"/>
        </w:rPr>
        <w:t>voor</w:t>
      </w:r>
      <w:r w:rsidRPr="009505BA">
        <w:rPr>
          <w:rFonts w:ascii="Arial" w:hAnsi="Arial" w:cs="Arial"/>
          <w:sz w:val="18"/>
          <w:szCs w:val="18"/>
        </w:rPr>
        <w:t xml:space="preserve"> of in verband met enig ander doel dan de uitvoering van de tussen </w:t>
      </w:r>
      <w:r w:rsidR="006665F3" w:rsidRPr="009505BA">
        <w:rPr>
          <w:rFonts w:ascii="Arial" w:hAnsi="Arial" w:cs="Arial"/>
          <w:sz w:val="18"/>
          <w:szCs w:val="18"/>
        </w:rPr>
        <w:t>Gebruiker</w:t>
      </w:r>
      <w:r w:rsidRPr="009505BA">
        <w:rPr>
          <w:rFonts w:ascii="Arial" w:hAnsi="Arial" w:cs="Arial"/>
          <w:sz w:val="18"/>
          <w:szCs w:val="18"/>
        </w:rPr>
        <w:t xml:space="preserve"> en </w:t>
      </w:r>
      <w:r w:rsidR="006665F3" w:rsidRPr="009505BA">
        <w:rPr>
          <w:rFonts w:ascii="Arial" w:hAnsi="Arial" w:cs="Arial"/>
          <w:sz w:val="18"/>
          <w:szCs w:val="18"/>
        </w:rPr>
        <w:t>Contractant</w:t>
      </w:r>
      <w:r w:rsidRPr="009505BA">
        <w:rPr>
          <w:rFonts w:ascii="Arial" w:hAnsi="Arial" w:cs="Arial"/>
          <w:sz w:val="18"/>
          <w:szCs w:val="18"/>
        </w:rPr>
        <w:t xml:space="preserve"> gesloten overeenkomst. De in lid 1 bedoelde zaken mogen uitsluitend worden gebruikt overeenkomstig de door </w:t>
      </w:r>
      <w:r w:rsidR="006665F3" w:rsidRPr="009505BA">
        <w:rPr>
          <w:rFonts w:ascii="Arial" w:hAnsi="Arial" w:cs="Arial"/>
          <w:sz w:val="18"/>
          <w:szCs w:val="18"/>
        </w:rPr>
        <w:t>Gebruiker</w:t>
      </w:r>
      <w:r w:rsidRPr="009505BA">
        <w:rPr>
          <w:rFonts w:ascii="Arial" w:hAnsi="Arial" w:cs="Arial"/>
          <w:sz w:val="18"/>
          <w:szCs w:val="18"/>
        </w:rPr>
        <w:t xml:space="preserve"> daarvoor verstrekte voorwaarden of richtlijnen.</w:t>
      </w:r>
    </w:p>
    <w:p w:rsidR="00725773" w:rsidRPr="009505BA" w:rsidRDefault="00725773" w:rsidP="000F111B">
      <w:pPr>
        <w:tabs>
          <w:tab w:val="left" w:pos="426"/>
        </w:tabs>
        <w:ind w:left="425" w:hanging="425"/>
        <w:jc w:val="both"/>
        <w:rPr>
          <w:rFonts w:ascii="Arial" w:hAnsi="Arial" w:cs="Arial"/>
          <w:sz w:val="18"/>
          <w:szCs w:val="18"/>
        </w:rPr>
      </w:pPr>
      <w:r w:rsidRPr="009505BA">
        <w:rPr>
          <w:rFonts w:ascii="Arial" w:hAnsi="Arial" w:cs="Arial"/>
          <w:sz w:val="18"/>
          <w:szCs w:val="18"/>
        </w:rPr>
        <w:t>5.</w:t>
      </w:r>
      <w:r w:rsidRPr="009505BA">
        <w:rPr>
          <w:rFonts w:ascii="Arial" w:hAnsi="Arial" w:cs="Arial"/>
          <w:sz w:val="18"/>
          <w:szCs w:val="18"/>
        </w:rPr>
        <w:tab/>
      </w:r>
      <w:r w:rsidR="006665F3" w:rsidRPr="009505BA">
        <w:rPr>
          <w:rFonts w:ascii="Arial" w:hAnsi="Arial" w:cs="Arial"/>
          <w:sz w:val="18"/>
          <w:szCs w:val="18"/>
        </w:rPr>
        <w:t>Contractant</w:t>
      </w:r>
      <w:r w:rsidRPr="009505BA">
        <w:rPr>
          <w:rFonts w:ascii="Arial" w:hAnsi="Arial" w:cs="Arial"/>
          <w:sz w:val="18"/>
          <w:szCs w:val="18"/>
        </w:rPr>
        <w:t xml:space="preserve"> is verplicht aan </w:t>
      </w:r>
      <w:r w:rsidR="006665F3" w:rsidRPr="009505BA">
        <w:rPr>
          <w:rFonts w:ascii="Arial" w:hAnsi="Arial" w:cs="Arial"/>
          <w:sz w:val="18"/>
          <w:szCs w:val="18"/>
        </w:rPr>
        <w:t>Gebruiker</w:t>
      </w:r>
      <w:r w:rsidRPr="009505BA">
        <w:rPr>
          <w:rFonts w:ascii="Arial" w:hAnsi="Arial" w:cs="Arial"/>
          <w:sz w:val="18"/>
          <w:szCs w:val="18"/>
        </w:rPr>
        <w:t xml:space="preserve"> onverwijld mededeling te doen van eventuele acties of gepretendeerde rechten van derden op de in lid 1 bedoelde zaken. </w:t>
      </w:r>
      <w:r w:rsidR="006665F3" w:rsidRPr="009505BA">
        <w:rPr>
          <w:rFonts w:ascii="Arial" w:hAnsi="Arial" w:cs="Arial"/>
          <w:sz w:val="18"/>
          <w:szCs w:val="18"/>
        </w:rPr>
        <w:t>Contractant</w:t>
      </w:r>
      <w:r w:rsidRPr="009505BA">
        <w:rPr>
          <w:rFonts w:ascii="Arial" w:hAnsi="Arial" w:cs="Arial"/>
          <w:sz w:val="18"/>
          <w:szCs w:val="18"/>
        </w:rPr>
        <w:t xml:space="preserve"> vrijwaart </w:t>
      </w:r>
      <w:r w:rsidR="006665F3" w:rsidRPr="009505BA">
        <w:rPr>
          <w:rFonts w:ascii="Arial" w:hAnsi="Arial" w:cs="Arial"/>
          <w:sz w:val="18"/>
          <w:szCs w:val="18"/>
        </w:rPr>
        <w:t>Gebruiker</w:t>
      </w:r>
      <w:r w:rsidRPr="009505BA">
        <w:rPr>
          <w:rFonts w:ascii="Arial" w:hAnsi="Arial" w:cs="Arial"/>
          <w:sz w:val="18"/>
          <w:szCs w:val="18"/>
        </w:rPr>
        <w:t xml:space="preserve"> voor aanspraken van derden als bedoeld in de eerste volzin en is aansprakelijk voor alle schade die </w:t>
      </w:r>
      <w:r w:rsidR="006665F3" w:rsidRPr="009505BA">
        <w:rPr>
          <w:rFonts w:ascii="Arial" w:hAnsi="Arial" w:cs="Arial"/>
          <w:sz w:val="18"/>
          <w:szCs w:val="18"/>
        </w:rPr>
        <w:t>Gebruiker</w:t>
      </w:r>
      <w:r w:rsidRPr="009505BA">
        <w:rPr>
          <w:rFonts w:ascii="Arial" w:hAnsi="Arial" w:cs="Arial"/>
          <w:sz w:val="18"/>
          <w:szCs w:val="18"/>
        </w:rPr>
        <w:t xml:space="preserve"> daardoor lijdt of mocht gaan lijden. </w:t>
      </w:r>
    </w:p>
    <w:p w:rsidR="00725773" w:rsidRPr="009505BA" w:rsidRDefault="00725773" w:rsidP="00A62942">
      <w:pPr>
        <w:jc w:val="both"/>
        <w:rPr>
          <w:rFonts w:ascii="Arial" w:hAnsi="Arial" w:cs="Arial"/>
          <w:b/>
          <w:bCs/>
          <w:sz w:val="18"/>
          <w:szCs w:val="18"/>
          <w:u w:val="single"/>
        </w:rPr>
      </w:pPr>
    </w:p>
    <w:p w:rsidR="00725773" w:rsidRPr="009505BA" w:rsidRDefault="0011378E" w:rsidP="00A62942">
      <w:pPr>
        <w:jc w:val="both"/>
        <w:rPr>
          <w:rFonts w:ascii="Arial" w:hAnsi="Arial" w:cs="Arial"/>
          <w:b/>
          <w:bCs/>
          <w:sz w:val="18"/>
          <w:szCs w:val="18"/>
        </w:rPr>
      </w:pPr>
      <w:r w:rsidRPr="009505BA">
        <w:rPr>
          <w:rFonts w:ascii="Arial" w:hAnsi="Arial" w:cs="Arial"/>
          <w:b/>
          <w:bCs/>
          <w:sz w:val="18"/>
          <w:szCs w:val="18"/>
          <w:u w:val="single"/>
        </w:rPr>
        <w:t>Artikel 18</w:t>
      </w:r>
      <w:r w:rsidR="00725773" w:rsidRPr="009505BA">
        <w:rPr>
          <w:rFonts w:ascii="Arial" w:hAnsi="Arial" w:cs="Arial"/>
          <w:b/>
          <w:bCs/>
          <w:sz w:val="18"/>
          <w:szCs w:val="18"/>
        </w:rPr>
        <w:tab/>
        <w:t>(ontbinding)</w:t>
      </w:r>
    </w:p>
    <w:p w:rsidR="00C54C7C" w:rsidRPr="009505BA" w:rsidRDefault="00725773" w:rsidP="00CE1490">
      <w:pPr>
        <w:numPr>
          <w:ilvl w:val="0"/>
          <w:numId w:val="7"/>
        </w:numPr>
        <w:tabs>
          <w:tab w:val="clear" w:pos="705"/>
          <w:tab w:val="num" w:pos="426"/>
        </w:tabs>
        <w:ind w:left="426" w:hanging="426"/>
        <w:jc w:val="both"/>
        <w:rPr>
          <w:rFonts w:ascii="Arial" w:hAnsi="Arial" w:cs="Arial"/>
          <w:sz w:val="18"/>
          <w:szCs w:val="18"/>
        </w:rPr>
      </w:pPr>
      <w:r w:rsidRPr="009505BA">
        <w:rPr>
          <w:rFonts w:ascii="Arial" w:hAnsi="Arial" w:cs="Arial"/>
          <w:sz w:val="18"/>
          <w:szCs w:val="18"/>
        </w:rPr>
        <w:t xml:space="preserve">Indien </w:t>
      </w:r>
      <w:r w:rsidR="006665F3" w:rsidRPr="009505BA">
        <w:rPr>
          <w:rFonts w:ascii="Arial" w:hAnsi="Arial" w:cs="Arial"/>
          <w:sz w:val="18"/>
          <w:szCs w:val="18"/>
        </w:rPr>
        <w:t>Contractant</w:t>
      </w:r>
      <w:r w:rsidRPr="009505BA">
        <w:rPr>
          <w:rFonts w:ascii="Arial" w:hAnsi="Arial" w:cs="Arial"/>
          <w:sz w:val="18"/>
          <w:szCs w:val="18"/>
        </w:rPr>
        <w:t xml:space="preserve"> niet, niet tijdig of niet behoorlijk aan zijn verplichting die voor hem voortvloeit uit enige grond van deze Algemene Voorwaarden of de met </w:t>
      </w:r>
      <w:r w:rsidR="006665F3" w:rsidRPr="009505BA">
        <w:rPr>
          <w:rFonts w:ascii="Arial" w:hAnsi="Arial" w:cs="Arial"/>
          <w:sz w:val="18"/>
          <w:szCs w:val="18"/>
        </w:rPr>
        <w:t>Gebruiker</w:t>
      </w:r>
      <w:r w:rsidRPr="009505BA">
        <w:rPr>
          <w:rFonts w:ascii="Arial" w:hAnsi="Arial" w:cs="Arial"/>
          <w:sz w:val="18"/>
          <w:szCs w:val="18"/>
        </w:rPr>
        <w:t xml:space="preserve"> tot</w:t>
      </w:r>
      <w:r w:rsidR="00A22541" w:rsidRPr="009505BA">
        <w:rPr>
          <w:rFonts w:ascii="Arial" w:hAnsi="Arial" w:cs="Arial"/>
          <w:sz w:val="18"/>
          <w:szCs w:val="18"/>
        </w:rPr>
        <w:t xml:space="preserve"> </w:t>
      </w:r>
      <w:r w:rsidRPr="009505BA">
        <w:rPr>
          <w:rFonts w:ascii="Arial" w:hAnsi="Arial" w:cs="Arial"/>
          <w:sz w:val="18"/>
          <w:szCs w:val="18"/>
        </w:rPr>
        <w:t>stand</w:t>
      </w:r>
      <w:r w:rsidR="00A22541" w:rsidRPr="009505BA">
        <w:rPr>
          <w:rFonts w:ascii="Arial" w:hAnsi="Arial" w:cs="Arial"/>
          <w:sz w:val="18"/>
          <w:szCs w:val="18"/>
        </w:rPr>
        <w:t xml:space="preserve"> </w:t>
      </w:r>
      <w:r w:rsidRPr="009505BA">
        <w:rPr>
          <w:rFonts w:ascii="Arial" w:hAnsi="Arial" w:cs="Arial"/>
          <w:sz w:val="18"/>
          <w:szCs w:val="18"/>
        </w:rPr>
        <w:t xml:space="preserve">gekomen overeenkomst voldoet, is </w:t>
      </w:r>
      <w:r w:rsidR="006665F3" w:rsidRPr="009505BA">
        <w:rPr>
          <w:rFonts w:ascii="Arial" w:hAnsi="Arial" w:cs="Arial"/>
          <w:sz w:val="18"/>
          <w:szCs w:val="18"/>
        </w:rPr>
        <w:t>Gebruiker</w:t>
      </w:r>
      <w:r w:rsidRPr="009505BA">
        <w:rPr>
          <w:rFonts w:ascii="Arial" w:hAnsi="Arial" w:cs="Arial"/>
          <w:sz w:val="18"/>
          <w:szCs w:val="18"/>
        </w:rPr>
        <w:t xml:space="preserve"> gerechtigd de overeenkomst, of een gedeelte daarvan die nog moet worden uitgevoerd, zonder ingebrekestelling en zonder dat rechterlijke tussenkomst is vereist, al dan niet gedeeltelijk, te ontbinden en het door hem geleverde, voor zover nog niet betaald, terug te nemen. </w:t>
      </w:r>
    </w:p>
    <w:p w:rsidR="00725773" w:rsidRPr="009505BA" w:rsidRDefault="00725773" w:rsidP="00CE1490">
      <w:pPr>
        <w:tabs>
          <w:tab w:val="num" w:pos="426"/>
        </w:tabs>
        <w:ind w:left="426"/>
        <w:jc w:val="both"/>
        <w:rPr>
          <w:rFonts w:ascii="Arial" w:hAnsi="Arial" w:cs="Arial"/>
          <w:sz w:val="18"/>
          <w:szCs w:val="18"/>
        </w:rPr>
      </w:pPr>
      <w:r w:rsidRPr="009505BA">
        <w:rPr>
          <w:rFonts w:ascii="Arial" w:hAnsi="Arial" w:cs="Arial"/>
          <w:sz w:val="18"/>
          <w:szCs w:val="18"/>
        </w:rPr>
        <w:t xml:space="preserve">Dit, onverminderd het recht van </w:t>
      </w:r>
      <w:r w:rsidR="006665F3" w:rsidRPr="009505BA">
        <w:rPr>
          <w:rFonts w:ascii="Arial" w:hAnsi="Arial" w:cs="Arial"/>
          <w:sz w:val="18"/>
          <w:szCs w:val="18"/>
        </w:rPr>
        <w:t>Gebruiker</w:t>
      </w:r>
      <w:r w:rsidRPr="009505BA">
        <w:rPr>
          <w:rFonts w:ascii="Arial" w:hAnsi="Arial" w:cs="Arial"/>
          <w:sz w:val="18"/>
          <w:szCs w:val="18"/>
        </w:rPr>
        <w:t xml:space="preserve"> op vergoeding van eventueel verlies, winstderving en andere schade die als gevolg van die tekortkoming is ontstaan of nog zal ontstaan.</w:t>
      </w:r>
    </w:p>
    <w:p w:rsidR="00725773" w:rsidRPr="009505BA" w:rsidRDefault="00725773" w:rsidP="00CE1490">
      <w:pPr>
        <w:numPr>
          <w:ilvl w:val="0"/>
          <w:numId w:val="7"/>
        </w:numPr>
        <w:tabs>
          <w:tab w:val="clear" w:pos="705"/>
          <w:tab w:val="num" w:pos="426"/>
        </w:tabs>
        <w:ind w:left="426" w:hanging="426"/>
        <w:jc w:val="both"/>
        <w:rPr>
          <w:rFonts w:ascii="Arial" w:hAnsi="Arial" w:cs="Arial"/>
          <w:sz w:val="18"/>
          <w:szCs w:val="18"/>
        </w:rPr>
      </w:pPr>
      <w:r w:rsidRPr="009505BA">
        <w:rPr>
          <w:rFonts w:ascii="Arial" w:hAnsi="Arial" w:cs="Arial"/>
          <w:sz w:val="18"/>
          <w:szCs w:val="18"/>
        </w:rPr>
        <w:t>Het bepaalde in lid 1 is van overeenkomstige toepassing ingeval</w:t>
      </w:r>
      <w:r w:rsidR="00B8023F" w:rsidRPr="009505BA">
        <w:rPr>
          <w:rFonts w:ascii="Arial" w:hAnsi="Arial" w:cs="Arial"/>
          <w:sz w:val="18"/>
          <w:szCs w:val="18"/>
        </w:rPr>
        <w:t>:</w:t>
      </w:r>
      <w:r w:rsidRPr="009505BA">
        <w:rPr>
          <w:rFonts w:ascii="Arial" w:hAnsi="Arial" w:cs="Arial"/>
          <w:sz w:val="18"/>
          <w:szCs w:val="18"/>
        </w:rPr>
        <w:t xml:space="preserve"> van schorsing van betalingen, van aanvraag of verlening van surséance van betaling, tot faillietverklaring of het van toepassing verklaren van de schuldsaneringsregeling of liquidatie van de zaken van </w:t>
      </w:r>
      <w:r w:rsidR="006665F3" w:rsidRPr="009505BA">
        <w:rPr>
          <w:rFonts w:ascii="Arial" w:hAnsi="Arial" w:cs="Arial"/>
          <w:sz w:val="18"/>
          <w:szCs w:val="18"/>
        </w:rPr>
        <w:t>Contractant</w:t>
      </w:r>
      <w:r w:rsidRPr="009505BA">
        <w:rPr>
          <w:rFonts w:ascii="Arial" w:hAnsi="Arial" w:cs="Arial"/>
          <w:sz w:val="18"/>
          <w:szCs w:val="18"/>
        </w:rPr>
        <w:t xml:space="preserve"> of van diens overlijden of indien </w:t>
      </w:r>
      <w:r w:rsidR="006665F3" w:rsidRPr="009505BA">
        <w:rPr>
          <w:rFonts w:ascii="Arial" w:hAnsi="Arial" w:cs="Arial"/>
          <w:sz w:val="18"/>
          <w:szCs w:val="18"/>
        </w:rPr>
        <w:t>Contractant</w:t>
      </w:r>
      <w:r w:rsidRPr="009505BA">
        <w:rPr>
          <w:rFonts w:ascii="Arial" w:hAnsi="Arial" w:cs="Arial"/>
          <w:sz w:val="18"/>
          <w:szCs w:val="18"/>
        </w:rPr>
        <w:t xml:space="preserve"> door beslaglegging of anderszins de beschikking over zijn vermogen verliest. Indien deze omstandigheden zich voordoen, is </w:t>
      </w:r>
      <w:r w:rsidR="006665F3" w:rsidRPr="009505BA">
        <w:rPr>
          <w:rFonts w:ascii="Arial" w:hAnsi="Arial" w:cs="Arial"/>
          <w:sz w:val="18"/>
          <w:szCs w:val="18"/>
        </w:rPr>
        <w:t>Contractant</w:t>
      </w:r>
      <w:r w:rsidRPr="009505BA">
        <w:rPr>
          <w:rFonts w:ascii="Arial" w:hAnsi="Arial" w:cs="Arial"/>
          <w:sz w:val="18"/>
          <w:szCs w:val="18"/>
        </w:rPr>
        <w:t xml:space="preserve"> verplicht dat onverwijld schriftelijk te melden aan </w:t>
      </w:r>
      <w:r w:rsidR="006665F3" w:rsidRPr="009505BA">
        <w:rPr>
          <w:rFonts w:ascii="Arial" w:hAnsi="Arial" w:cs="Arial"/>
          <w:sz w:val="18"/>
          <w:szCs w:val="18"/>
        </w:rPr>
        <w:t>Gebruiker</w:t>
      </w:r>
      <w:r w:rsidRPr="009505BA">
        <w:rPr>
          <w:rFonts w:ascii="Arial" w:hAnsi="Arial" w:cs="Arial"/>
          <w:sz w:val="18"/>
          <w:szCs w:val="18"/>
        </w:rPr>
        <w:t>.</w:t>
      </w:r>
    </w:p>
    <w:p w:rsidR="00725773" w:rsidRPr="009505BA" w:rsidRDefault="00725773" w:rsidP="00CE1490">
      <w:pPr>
        <w:numPr>
          <w:ilvl w:val="0"/>
          <w:numId w:val="7"/>
        </w:numPr>
        <w:tabs>
          <w:tab w:val="clear" w:pos="705"/>
          <w:tab w:val="num" w:pos="426"/>
        </w:tabs>
        <w:ind w:left="426" w:hanging="426"/>
        <w:jc w:val="both"/>
        <w:rPr>
          <w:rFonts w:ascii="Arial" w:hAnsi="Arial" w:cs="Arial"/>
          <w:sz w:val="18"/>
          <w:szCs w:val="18"/>
        </w:rPr>
      </w:pPr>
      <w:r w:rsidRPr="009505BA">
        <w:rPr>
          <w:rFonts w:ascii="Arial" w:hAnsi="Arial" w:cs="Arial"/>
          <w:sz w:val="18"/>
          <w:szCs w:val="18"/>
        </w:rPr>
        <w:t xml:space="preserve">In de gevallen genoemd als in lid 1 en lid 2 van dit artikel, is iedere vordering die </w:t>
      </w:r>
      <w:r w:rsidR="006665F3" w:rsidRPr="009505BA">
        <w:rPr>
          <w:rFonts w:ascii="Arial" w:hAnsi="Arial" w:cs="Arial"/>
          <w:sz w:val="18"/>
          <w:szCs w:val="18"/>
        </w:rPr>
        <w:t>Gebruiker</w:t>
      </w:r>
      <w:r w:rsidRPr="009505BA">
        <w:rPr>
          <w:rFonts w:ascii="Arial" w:hAnsi="Arial" w:cs="Arial"/>
          <w:sz w:val="18"/>
          <w:szCs w:val="18"/>
        </w:rPr>
        <w:t xml:space="preserve"> heeft op </w:t>
      </w:r>
      <w:r w:rsidR="006665F3" w:rsidRPr="009505BA">
        <w:rPr>
          <w:rFonts w:ascii="Arial" w:hAnsi="Arial" w:cs="Arial"/>
          <w:sz w:val="18"/>
          <w:szCs w:val="18"/>
        </w:rPr>
        <w:t>Contractant</w:t>
      </w:r>
      <w:r w:rsidRPr="009505BA">
        <w:rPr>
          <w:rFonts w:ascii="Arial" w:hAnsi="Arial" w:cs="Arial"/>
          <w:sz w:val="18"/>
          <w:szCs w:val="18"/>
        </w:rPr>
        <w:t xml:space="preserve"> direct en volledig opeisbaar.</w:t>
      </w:r>
    </w:p>
    <w:p w:rsidR="00A22541" w:rsidRPr="009505BA" w:rsidRDefault="00A22541" w:rsidP="00A22541">
      <w:pPr>
        <w:ind w:left="426"/>
        <w:jc w:val="both"/>
        <w:rPr>
          <w:rFonts w:ascii="Arial" w:hAnsi="Arial" w:cs="Arial"/>
          <w:sz w:val="18"/>
          <w:szCs w:val="18"/>
        </w:rPr>
      </w:pPr>
    </w:p>
    <w:p w:rsidR="00096BDF" w:rsidRDefault="00096BDF" w:rsidP="002D5274">
      <w:pPr>
        <w:tabs>
          <w:tab w:val="left" w:pos="1440"/>
        </w:tabs>
        <w:jc w:val="both"/>
        <w:rPr>
          <w:rFonts w:ascii="Arial" w:hAnsi="Arial" w:cs="Arial"/>
          <w:b/>
          <w:bCs/>
          <w:sz w:val="18"/>
          <w:szCs w:val="18"/>
          <w:u w:val="single"/>
        </w:rPr>
      </w:pPr>
    </w:p>
    <w:p w:rsidR="00096BDF" w:rsidRDefault="00096BDF" w:rsidP="002D5274">
      <w:pPr>
        <w:tabs>
          <w:tab w:val="left" w:pos="1440"/>
        </w:tabs>
        <w:jc w:val="both"/>
        <w:rPr>
          <w:rFonts w:ascii="Arial" w:hAnsi="Arial" w:cs="Arial"/>
          <w:b/>
          <w:bCs/>
          <w:sz w:val="18"/>
          <w:szCs w:val="18"/>
          <w:u w:val="single"/>
        </w:rPr>
      </w:pPr>
    </w:p>
    <w:p w:rsidR="00A22541" w:rsidRPr="009505BA" w:rsidRDefault="002D5274" w:rsidP="002D5274">
      <w:pPr>
        <w:tabs>
          <w:tab w:val="left" w:pos="1440"/>
        </w:tabs>
        <w:jc w:val="both"/>
        <w:rPr>
          <w:rFonts w:ascii="Arial" w:hAnsi="Arial" w:cs="Arial"/>
          <w:b/>
          <w:bCs/>
          <w:sz w:val="18"/>
          <w:szCs w:val="18"/>
        </w:rPr>
      </w:pPr>
      <w:r w:rsidRPr="009505BA">
        <w:rPr>
          <w:rFonts w:ascii="Arial" w:hAnsi="Arial" w:cs="Arial"/>
          <w:b/>
          <w:bCs/>
          <w:sz w:val="18"/>
          <w:szCs w:val="18"/>
          <w:u w:val="single"/>
        </w:rPr>
        <w:lastRenderedPageBreak/>
        <w:t>Artikel 1</w:t>
      </w:r>
      <w:r w:rsidR="0011378E" w:rsidRPr="009505BA">
        <w:rPr>
          <w:rFonts w:ascii="Arial" w:hAnsi="Arial" w:cs="Arial"/>
          <w:b/>
          <w:bCs/>
          <w:sz w:val="18"/>
          <w:szCs w:val="18"/>
          <w:u w:val="single"/>
        </w:rPr>
        <w:t>9</w:t>
      </w:r>
      <w:r w:rsidR="00725773" w:rsidRPr="009505BA">
        <w:rPr>
          <w:rFonts w:ascii="Arial" w:hAnsi="Arial" w:cs="Arial"/>
          <w:b/>
          <w:bCs/>
          <w:sz w:val="18"/>
          <w:szCs w:val="18"/>
        </w:rPr>
        <w:tab/>
      </w:r>
      <w:r w:rsidR="000F111B" w:rsidRPr="009505BA">
        <w:rPr>
          <w:rFonts w:ascii="Arial" w:hAnsi="Arial" w:cs="Arial"/>
          <w:b/>
          <w:bCs/>
          <w:sz w:val="18"/>
          <w:szCs w:val="18"/>
        </w:rPr>
        <w:t>(verwerking persoonsgegevens)</w:t>
      </w:r>
    </w:p>
    <w:p w:rsidR="000F111B" w:rsidRPr="009505BA" w:rsidRDefault="000F111B" w:rsidP="000F111B">
      <w:pPr>
        <w:pStyle w:val="Lijstalinea"/>
        <w:numPr>
          <w:ilvl w:val="0"/>
          <w:numId w:val="24"/>
        </w:numPr>
        <w:spacing w:after="0" w:line="240" w:lineRule="auto"/>
        <w:ind w:left="425" w:hanging="425"/>
        <w:rPr>
          <w:rFonts w:ascii="Arial" w:hAnsi="Arial" w:cs="Arial"/>
          <w:sz w:val="18"/>
          <w:szCs w:val="18"/>
        </w:rPr>
      </w:pPr>
      <w:r w:rsidRPr="009505BA">
        <w:rPr>
          <w:rFonts w:ascii="Arial" w:hAnsi="Arial" w:cs="Arial"/>
          <w:sz w:val="18"/>
          <w:szCs w:val="18"/>
        </w:rPr>
        <w:t>Partijen zullen over en weer strikte geheimhouding betrachten met betrekking tot vertrouwelijke gegevens. Gegevens gelden als vertrouwelijk indien zulks schriftelijk is aangegeven of indien dit voortvloeit uit de aard van de gegevens.</w:t>
      </w:r>
    </w:p>
    <w:p w:rsidR="000F111B" w:rsidRPr="009505BA" w:rsidRDefault="000F111B" w:rsidP="000F111B">
      <w:pPr>
        <w:pStyle w:val="Lijstalinea"/>
        <w:numPr>
          <w:ilvl w:val="0"/>
          <w:numId w:val="24"/>
        </w:numPr>
        <w:spacing w:after="0" w:line="240" w:lineRule="auto"/>
        <w:ind w:left="425" w:hanging="425"/>
        <w:rPr>
          <w:rFonts w:ascii="Arial" w:hAnsi="Arial" w:cs="Arial"/>
          <w:sz w:val="18"/>
          <w:szCs w:val="18"/>
        </w:rPr>
      </w:pPr>
      <w:r w:rsidRPr="009505BA">
        <w:rPr>
          <w:rFonts w:ascii="Arial" w:hAnsi="Arial" w:cs="Arial"/>
          <w:sz w:val="18"/>
          <w:szCs w:val="18"/>
        </w:rPr>
        <w:t>Voor zover Contractant aan Gebruiker gegevens ter beschikking stelt, staat Contractant er voor in dat zij aldus geen wet-, regelgeving of andersoortige reglementen met betrekking tot de privacy overtreedt. Contractant vrijwaart Gebruiker, althans stelt haar geheel schadeloos voor eventuele aanspraken door derden tot schadevergoeding of anderszins wegens de verwerking of andersoortig gebruik van door Contractant ter beschikking gestelde gegevens.</w:t>
      </w:r>
    </w:p>
    <w:p w:rsidR="000F111B" w:rsidRPr="009505BA" w:rsidRDefault="000F111B" w:rsidP="000F111B">
      <w:pPr>
        <w:pStyle w:val="Lijstalinea"/>
        <w:numPr>
          <w:ilvl w:val="0"/>
          <w:numId w:val="24"/>
        </w:numPr>
        <w:spacing w:after="0" w:line="240" w:lineRule="auto"/>
        <w:ind w:left="425" w:hanging="425"/>
        <w:rPr>
          <w:rFonts w:ascii="Arial" w:hAnsi="Arial" w:cs="Arial"/>
          <w:sz w:val="18"/>
          <w:szCs w:val="18"/>
        </w:rPr>
      </w:pPr>
      <w:r w:rsidRPr="009505BA">
        <w:rPr>
          <w:rFonts w:ascii="Arial" w:hAnsi="Arial" w:cs="Arial"/>
          <w:sz w:val="18"/>
          <w:szCs w:val="18"/>
        </w:rPr>
        <w:t xml:space="preserve">Indien en voor zover Gebruiker persoonsgegevens verwerkt, is de Contractant daarvoor “Verantwoordelijke” in de zin van de Algemene Verordening Persoonsgegevens (hierna AVG). </w:t>
      </w:r>
    </w:p>
    <w:p w:rsidR="000F111B" w:rsidRPr="009505BA" w:rsidRDefault="000F111B" w:rsidP="000F111B">
      <w:pPr>
        <w:pStyle w:val="Geenafstand"/>
        <w:numPr>
          <w:ilvl w:val="0"/>
          <w:numId w:val="24"/>
        </w:numPr>
        <w:ind w:left="425" w:hanging="425"/>
        <w:rPr>
          <w:rFonts w:ascii="Arial" w:hAnsi="Arial" w:cs="Arial"/>
          <w:sz w:val="18"/>
          <w:szCs w:val="18"/>
        </w:rPr>
      </w:pPr>
      <w:r w:rsidRPr="009505BA">
        <w:rPr>
          <w:rFonts w:ascii="Arial" w:hAnsi="Arial" w:cs="Arial"/>
          <w:sz w:val="18"/>
          <w:szCs w:val="18"/>
        </w:rPr>
        <w:t xml:space="preserve">Voor zover sprake is van door Contractant aangeleverde persoonsgegevens staat Contractant er jegens Gebruiker voor in dat de bij de gegevensverwerking betrokkenen in de zin van de AVG toestemming hebben gegeven voor de beoogde verwerking van persoonsgegevens, dan wel dat deze anderszins rechtmatig kunnen worden verwerkt als bepaald in art. 6 en/of 9 AVG. </w:t>
      </w:r>
    </w:p>
    <w:p w:rsidR="000F111B" w:rsidRPr="009505BA" w:rsidRDefault="000F111B" w:rsidP="000F111B">
      <w:pPr>
        <w:pStyle w:val="Geenafstand"/>
        <w:numPr>
          <w:ilvl w:val="0"/>
          <w:numId w:val="24"/>
        </w:numPr>
        <w:ind w:left="425" w:hanging="425"/>
        <w:rPr>
          <w:rFonts w:ascii="Arial" w:hAnsi="Arial" w:cs="Arial"/>
          <w:sz w:val="18"/>
          <w:szCs w:val="18"/>
        </w:rPr>
      </w:pPr>
      <w:r w:rsidRPr="009505BA">
        <w:rPr>
          <w:rFonts w:ascii="Arial" w:hAnsi="Arial" w:cs="Arial"/>
          <w:sz w:val="18"/>
          <w:szCs w:val="18"/>
        </w:rPr>
        <w:t>Door het sluiten van de overeenkomst wordt Gebruiker geacht te zijn geïnstrueerd om die gegevensverwerkingen uit te voeren die voor een deugdelijke uitvoering van de overeenkomst redelijkerwijs vereist zijn. Voor het overige zal Gebruiker de persoonsgegevens uitsluitend verwerken conform de instructies van Contractant.</w:t>
      </w:r>
    </w:p>
    <w:p w:rsidR="000F111B" w:rsidRPr="009505BA" w:rsidRDefault="000F111B" w:rsidP="000F111B">
      <w:pPr>
        <w:pStyle w:val="Geenafstand"/>
        <w:numPr>
          <w:ilvl w:val="0"/>
          <w:numId w:val="24"/>
        </w:numPr>
        <w:ind w:left="425" w:hanging="425"/>
        <w:rPr>
          <w:rFonts w:ascii="Arial" w:hAnsi="Arial" w:cs="Arial"/>
          <w:sz w:val="18"/>
          <w:szCs w:val="18"/>
        </w:rPr>
      </w:pPr>
      <w:r w:rsidRPr="009505BA">
        <w:rPr>
          <w:rFonts w:ascii="Arial" w:hAnsi="Arial" w:cs="Arial"/>
          <w:sz w:val="18"/>
          <w:szCs w:val="18"/>
        </w:rPr>
        <w:t xml:space="preserve">Door het sluiten van de overeenkomst worden de medewerkers van Gebruiker  alsmede aan Gebruiker gelieerde derden welke bij de uitvoering van de overeenkomst zijn betrokken gemachtigd de persoonsgegevens in het kader van de overeenkomst namens Contractant te verwerken. </w:t>
      </w:r>
    </w:p>
    <w:p w:rsidR="000F111B" w:rsidRPr="009505BA" w:rsidRDefault="000F111B" w:rsidP="000F111B">
      <w:pPr>
        <w:pStyle w:val="Geenafstand"/>
        <w:numPr>
          <w:ilvl w:val="0"/>
          <w:numId w:val="24"/>
        </w:numPr>
        <w:ind w:left="425" w:hanging="425"/>
        <w:rPr>
          <w:rFonts w:ascii="Arial" w:hAnsi="Arial" w:cs="Arial"/>
          <w:sz w:val="18"/>
          <w:szCs w:val="18"/>
        </w:rPr>
      </w:pPr>
      <w:r w:rsidRPr="009505BA">
        <w:rPr>
          <w:rFonts w:ascii="Arial" w:hAnsi="Arial" w:cs="Arial"/>
          <w:sz w:val="18"/>
          <w:szCs w:val="18"/>
        </w:rPr>
        <w:t>Gebruiker zal in haar hoedanigheid van verwerker zich houden aan de verplichtingen die voortvloeien uit de relevante wet- en regelgeving, waaronder de AVG. Meer in het bijzonder zal zij zorgdragen voor het treffen van redelijke technische, organisatorische en juridische maatregelen ter bescherming van de persoonsgegevens. Gebruiker zal Contractant dan wel eventuele betrokkenen die zich tot haar wenden op eerste verzoek met betrekking tot deze maatregelen van een toelichting voorzien. Ook zal Gebruiker alle in redelijkheid van haar te vergen medewerking verlenen teneinde haar Contractant  in staat te stellen aan haar verplichtingen voortvloeiende uit de AVG jegens betrokkenen te voldoen.</w:t>
      </w:r>
    </w:p>
    <w:p w:rsidR="000F111B" w:rsidRPr="009505BA" w:rsidRDefault="000F111B" w:rsidP="000F111B">
      <w:pPr>
        <w:pStyle w:val="Geenafstand"/>
        <w:numPr>
          <w:ilvl w:val="0"/>
          <w:numId w:val="24"/>
        </w:numPr>
        <w:ind w:left="425" w:hanging="425"/>
        <w:rPr>
          <w:rFonts w:ascii="Arial" w:hAnsi="Arial" w:cs="Arial"/>
          <w:sz w:val="18"/>
          <w:szCs w:val="18"/>
        </w:rPr>
      </w:pPr>
      <w:r w:rsidRPr="009505BA">
        <w:rPr>
          <w:rFonts w:ascii="Arial" w:hAnsi="Arial" w:cs="Arial"/>
          <w:sz w:val="18"/>
          <w:szCs w:val="18"/>
        </w:rPr>
        <w:t>Indien zich onverhoopt een inbreuk in verband met de persoonsgegevens (´</w:t>
      </w:r>
      <w:proofErr w:type="spellStart"/>
      <w:r w:rsidRPr="009505BA">
        <w:rPr>
          <w:rFonts w:ascii="Arial" w:hAnsi="Arial" w:cs="Arial"/>
          <w:sz w:val="18"/>
          <w:szCs w:val="18"/>
        </w:rPr>
        <w:t>datalek</w:t>
      </w:r>
      <w:proofErr w:type="spellEnd"/>
      <w:r w:rsidRPr="009505BA">
        <w:rPr>
          <w:rFonts w:ascii="Arial" w:hAnsi="Arial" w:cs="Arial"/>
          <w:sz w:val="18"/>
          <w:szCs w:val="18"/>
        </w:rPr>
        <w:t xml:space="preserve">´) in de zin van de AVG voordoet, zal Gebruiker alle in redelijkheid van haar te vergen medewerking verlenen om Contractant in staat te stellen aan haar meldplicht te voldoen. Contractant zal op haar beurt Gebruiker alle in redelijkheid van haar te vergen medewerking verlenen om de gevolgen van een </w:t>
      </w:r>
      <w:proofErr w:type="spellStart"/>
      <w:r w:rsidRPr="009505BA">
        <w:rPr>
          <w:rFonts w:ascii="Arial" w:hAnsi="Arial" w:cs="Arial"/>
          <w:sz w:val="18"/>
          <w:szCs w:val="18"/>
        </w:rPr>
        <w:t>datalek</w:t>
      </w:r>
      <w:proofErr w:type="spellEnd"/>
      <w:r w:rsidRPr="009505BA">
        <w:rPr>
          <w:rFonts w:ascii="Arial" w:hAnsi="Arial" w:cs="Arial"/>
          <w:sz w:val="18"/>
          <w:szCs w:val="18"/>
        </w:rPr>
        <w:t xml:space="preserve"> te beperken of herstellen en om een toekomstig </w:t>
      </w:r>
      <w:proofErr w:type="spellStart"/>
      <w:r w:rsidRPr="009505BA">
        <w:rPr>
          <w:rFonts w:ascii="Arial" w:hAnsi="Arial" w:cs="Arial"/>
          <w:sz w:val="18"/>
          <w:szCs w:val="18"/>
        </w:rPr>
        <w:t>datalek</w:t>
      </w:r>
      <w:proofErr w:type="spellEnd"/>
      <w:r w:rsidRPr="009505BA">
        <w:rPr>
          <w:rFonts w:ascii="Arial" w:hAnsi="Arial" w:cs="Arial"/>
          <w:sz w:val="18"/>
          <w:szCs w:val="18"/>
        </w:rPr>
        <w:t xml:space="preserve"> te voorkomen. In dat kader kan Gebruiker in ieder geval van Contractant verlangen dat zij haar medewerking verleent aan een onmiddellijke reset van wachtwoorden, de aanscherping van bestaande </w:t>
      </w:r>
      <w:proofErr w:type="spellStart"/>
      <w:r w:rsidRPr="009505BA">
        <w:rPr>
          <w:rFonts w:ascii="Arial" w:hAnsi="Arial" w:cs="Arial"/>
          <w:sz w:val="18"/>
          <w:szCs w:val="18"/>
        </w:rPr>
        <w:t>beveilingsmaatregelen</w:t>
      </w:r>
      <w:proofErr w:type="spellEnd"/>
      <w:r w:rsidRPr="009505BA">
        <w:rPr>
          <w:rFonts w:ascii="Arial" w:hAnsi="Arial" w:cs="Arial"/>
          <w:sz w:val="18"/>
          <w:szCs w:val="18"/>
        </w:rPr>
        <w:t xml:space="preserve"> en de introductie van nieuwe </w:t>
      </w:r>
      <w:proofErr w:type="spellStart"/>
      <w:r w:rsidRPr="009505BA">
        <w:rPr>
          <w:rFonts w:ascii="Arial" w:hAnsi="Arial" w:cs="Arial"/>
          <w:sz w:val="18"/>
          <w:szCs w:val="18"/>
        </w:rPr>
        <w:t>beveilingsmaatregelen</w:t>
      </w:r>
      <w:proofErr w:type="spellEnd"/>
      <w:r w:rsidRPr="009505BA">
        <w:rPr>
          <w:rFonts w:ascii="Arial" w:hAnsi="Arial" w:cs="Arial"/>
          <w:sz w:val="18"/>
          <w:szCs w:val="18"/>
        </w:rPr>
        <w:t>. Gebruiker adviseert in deze Contractant om in elk geval elke maand de wachtwoorden ten aanzien van de software/applicatie(s) te wijzigen.</w:t>
      </w:r>
    </w:p>
    <w:p w:rsidR="000F111B" w:rsidRPr="009505BA" w:rsidRDefault="000F111B" w:rsidP="000F111B">
      <w:pPr>
        <w:pStyle w:val="Lijstalinea"/>
        <w:numPr>
          <w:ilvl w:val="0"/>
          <w:numId w:val="24"/>
        </w:numPr>
        <w:spacing w:after="0" w:line="240" w:lineRule="auto"/>
        <w:ind w:left="425" w:hanging="425"/>
        <w:rPr>
          <w:rFonts w:ascii="Arial" w:hAnsi="Arial" w:cs="Arial"/>
          <w:sz w:val="18"/>
          <w:szCs w:val="18"/>
        </w:rPr>
      </w:pPr>
      <w:r w:rsidRPr="009505BA">
        <w:rPr>
          <w:rFonts w:ascii="Arial" w:hAnsi="Arial" w:cs="Arial"/>
          <w:sz w:val="18"/>
          <w:szCs w:val="18"/>
        </w:rPr>
        <w:t>Voor zover Gebruiker bij de verwerking van persoonsgegevens is aangewezen op computers, gegevensbestanden, gegevensdragers, intranetwerken, externe netwerken, internet of andersoortige technische middelen, staat Contractant ervoor in dat deze middelen een adequaat beschermingsniveau bezitten. Ook staat Contractant in dat geval er voor in dat zij, ook ten opzichte van eventuele (sub-)verwerkers van de persoonsgegevens, de technische, organisatorische en juridische maatregelen heeft getroffen welke vereist zijn voor een veilige verwerking van persoonsgegevens. Contractant vrijwaart Gebruiker voor schade en/of boetes indien de garantie in het onderhavige artikellid wordt geschonden.</w:t>
      </w:r>
    </w:p>
    <w:p w:rsidR="000F111B" w:rsidRPr="009505BA" w:rsidRDefault="000F111B" w:rsidP="002D5274">
      <w:pPr>
        <w:tabs>
          <w:tab w:val="left" w:pos="1440"/>
        </w:tabs>
        <w:jc w:val="both"/>
        <w:rPr>
          <w:rFonts w:ascii="Arial" w:hAnsi="Arial" w:cs="Arial"/>
          <w:b/>
          <w:bCs/>
          <w:sz w:val="18"/>
          <w:szCs w:val="18"/>
        </w:rPr>
      </w:pPr>
    </w:p>
    <w:p w:rsidR="00725773" w:rsidRPr="009505BA" w:rsidRDefault="00A22541" w:rsidP="002D5274">
      <w:pPr>
        <w:tabs>
          <w:tab w:val="left" w:pos="1440"/>
        </w:tabs>
        <w:jc w:val="both"/>
        <w:rPr>
          <w:rFonts w:ascii="Arial" w:hAnsi="Arial" w:cs="Arial"/>
          <w:b/>
          <w:bCs/>
          <w:sz w:val="18"/>
          <w:szCs w:val="18"/>
        </w:rPr>
      </w:pPr>
      <w:r w:rsidRPr="009505BA">
        <w:rPr>
          <w:rFonts w:ascii="Arial" w:hAnsi="Arial" w:cs="Arial"/>
          <w:b/>
          <w:bCs/>
          <w:sz w:val="18"/>
          <w:szCs w:val="18"/>
          <w:u w:val="single"/>
        </w:rPr>
        <w:t>Artikel 20</w:t>
      </w:r>
      <w:r w:rsidRPr="009505BA">
        <w:rPr>
          <w:rFonts w:ascii="Arial" w:hAnsi="Arial" w:cs="Arial"/>
          <w:b/>
          <w:bCs/>
          <w:sz w:val="18"/>
          <w:szCs w:val="18"/>
        </w:rPr>
        <w:t xml:space="preserve"> </w:t>
      </w:r>
      <w:r w:rsidR="00096BDF">
        <w:rPr>
          <w:rFonts w:ascii="Arial" w:hAnsi="Arial" w:cs="Arial"/>
          <w:b/>
          <w:bCs/>
          <w:sz w:val="18"/>
          <w:szCs w:val="18"/>
        </w:rPr>
        <w:tab/>
      </w:r>
      <w:r w:rsidR="00725773" w:rsidRPr="009505BA">
        <w:rPr>
          <w:rFonts w:ascii="Arial" w:hAnsi="Arial" w:cs="Arial"/>
          <w:b/>
          <w:bCs/>
          <w:sz w:val="18"/>
          <w:szCs w:val="18"/>
        </w:rPr>
        <w:t>(rechtsmacht, toepasselijk recht en bevoegde rechter)</w:t>
      </w:r>
    </w:p>
    <w:p w:rsidR="00725773" w:rsidRPr="009505BA" w:rsidRDefault="00725773" w:rsidP="00CE1490">
      <w:pPr>
        <w:numPr>
          <w:ilvl w:val="0"/>
          <w:numId w:val="8"/>
        </w:numPr>
        <w:tabs>
          <w:tab w:val="clear" w:pos="705"/>
          <w:tab w:val="num" w:pos="426"/>
        </w:tabs>
        <w:ind w:left="426" w:hanging="426"/>
        <w:jc w:val="both"/>
        <w:rPr>
          <w:rFonts w:ascii="Arial" w:hAnsi="Arial" w:cs="Arial"/>
          <w:sz w:val="18"/>
          <w:szCs w:val="18"/>
        </w:rPr>
      </w:pPr>
      <w:r w:rsidRPr="009505BA">
        <w:rPr>
          <w:rFonts w:ascii="Arial" w:hAnsi="Arial" w:cs="Arial"/>
          <w:sz w:val="18"/>
          <w:szCs w:val="18"/>
        </w:rPr>
        <w:t>Uitsluitend de Nederlandse rechter heeft rechtsmacht.</w:t>
      </w:r>
    </w:p>
    <w:p w:rsidR="00725773" w:rsidRPr="009505BA" w:rsidRDefault="00725773" w:rsidP="00CE1490">
      <w:pPr>
        <w:numPr>
          <w:ilvl w:val="0"/>
          <w:numId w:val="8"/>
        </w:numPr>
        <w:tabs>
          <w:tab w:val="clear" w:pos="705"/>
          <w:tab w:val="num" w:pos="426"/>
        </w:tabs>
        <w:ind w:left="426" w:hanging="426"/>
        <w:jc w:val="both"/>
        <w:rPr>
          <w:rFonts w:ascii="Arial" w:hAnsi="Arial" w:cs="Arial"/>
          <w:sz w:val="18"/>
          <w:szCs w:val="18"/>
        </w:rPr>
      </w:pPr>
      <w:r w:rsidRPr="009505BA">
        <w:rPr>
          <w:rFonts w:ascii="Arial" w:hAnsi="Arial" w:cs="Arial"/>
          <w:sz w:val="18"/>
          <w:szCs w:val="18"/>
        </w:rPr>
        <w:t xml:space="preserve">Op de tussen </w:t>
      </w:r>
      <w:r w:rsidR="006665F3" w:rsidRPr="009505BA">
        <w:rPr>
          <w:rFonts w:ascii="Arial" w:hAnsi="Arial" w:cs="Arial"/>
          <w:sz w:val="18"/>
          <w:szCs w:val="18"/>
        </w:rPr>
        <w:t>Gebruiker</w:t>
      </w:r>
      <w:r w:rsidRPr="009505BA">
        <w:rPr>
          <w:rFonts w:ascii="Arial" w:hAnsi="Arial" w:cs="Arial"/>
          <w:sz w:val="18"/>
          <w:szCs w:val="18"/>
        </w:rPr>
        <w:t xml:space="preserve"> en </w:t>
      </w:r>
      <w:r w:rsidR="006665F3" w:rsidRPr="009505BA">
        <w:rPr>
          <w:rFonts w:ascii="Arial" w:hAnsi="Arial" w:cs="Arial"/>
          <w:sz w:val="18"/>
          <w:szCs w:val="18"/>
        </w:rPr>
        <w:t>Contractant</w:t>
      </w:r>
      <w:r w:rsidRPr="009505BA">
        <w:rPr>
          <w:rFonts w:ascii="Arial" w:hAnsi="Arial" w:cs="Arial"/>
          <w:sz w:val="18"/>
          <w:szCs w:val="18"/>
        </w:rPr>
        <w:t xml:space="preserve"> tot stand gekomen overeenkomsten is uitsluitend Nederlands recht van toepassing. De uit de tot stand gekomen overeenkomsten voortvloeiende geschillen zullen eveneens naar Nederlands recht worden beslecht. Toepassing van het Weens Koopverdrag is uitgesloten op alle rechtsbetrekkingen, in de ruimste zin des </w:t>
      </w:r>
      <w:proofErr w:type="spellStart"/>
      <w:r w:rsidRPr="009505BA">
        <w:rPr>
          <w:rFonts w:ascii="Arial" w:hAnsi="Arial" w:cs="Arial"/>
          <w:sz w:val="18"/>
          <w:szCs w:val="18"/>
        </w:rPr>
        <w:t>woords</w:t>
      </w:r>
      <w:proofErr w:type="spellEnd"/>
      <w:r w:rsidRPr="009505BA">
        <w:rPr>
          <w:rFonts w:ascii="Arial" w:hAnsi="Arial" w:cs="Arial"/>
          <w:sz w:val="18"/>
          <w:szCs w:val="18"/>
        </w:rPr>
        <w:t xml:space="preserve">, tussen  </w:t>
      </w:r>
      <w:r w:rsidR="006665F3" w:rsidRPr="009505BA">
        <w:rPr>
          <w:rFonts w:ascii="Arial" w:hAnsi="Arial" w:cs="Arial"/>
          <w:sz w:val="18"/>
          <w:szCs w:val="18"/>
        </w:rPr>
        <w:t>Gebruiker</w:t>
      </w:r>
      <w:r w:rsidRPr="009505BA">
        <w:rPr>
          <w:rFonts w:ascii="Arial" w:hAnsi="Arial" w:cs="Arial"/>
          <w:sz w:val="18"/>
          <w:szCs w:val="18"/>
        </w:rPr>
        <w:t xml:space="preserve"> en </w:t>
      </w:r>
      <w:r w:rsidR="006665F3" w:rsidRPr="009505BA">
        <w:rPr>
          <w:rFonts w:ascii="Arial" w:hAnsi="Arial" w:cs="Arial"/>
          <w:sz w:val="18"/>
          <w:szCs w:val="18"/>
        </w:rPr>
        <w:t>Contractant</w:t>
      </w:r>
      <w:r w:rsidRPr="009505BA">
        <w:rPr>
          <w:rFonts w:ascii="Arial" w:hAnsi="Arial" w:cs="Arial"/>
          <w:sz w:val="18"/>
          <w:szCs w:val="18"/>
        </w:rPr>
        <w:t>.</w:t>
      </w:r>
    </w:p>
    <w:p w:rsidR="00725773" w:rsidRPr="009505BA" w:rsidRDefault="00725773" w:rsidP="004E46CC">
      <w:pPr>
        <w:numPr>
          <w:ilvl w:val="0"/>
          <w:numId w:val="8"/>
        </w:numPr>
        <w:tabs>
          <w:tab w:val="clear" w:pos="705"/>
          <w:tab w:val="num" w:pos="426"/>
        </w:tabs>
        <w:ind w:left="426" w:hanging="426"/>
        <w:jc w:val="both"/>
        <w:rPr>
          <w:rFonts w:ascii="Arial" w:hAnsi="Arial" w:cs="Arial"/>
          <w:sz w:val="18"/>
          <w:szCs w:val="18"/>
        </w:rPr>
      </w:pPr>
      <w:r w:rsidRPr="009505BA">
        <w:rPr>
          <w:rFonts w:ascii="Arial" w:hAnsi="Arial" w:cs="Arial"/>
          <w:sz w:val="18"/>
          <w:szCs w:val="18"/>
        </w:rPr>
        <w:t xml:space="preserve">De Nederlandse rechter, de Kantonrechter daaronder begrepen, in het arrondissement te </w:t>
      </w:r>
      <w:r w:rsidR="00A22541" w:rsidRPr="009505BA">
        <w:rPr>
          <w:rFonts w:ascii="Arial" w:hAnsi="Arial" w:cs="Arial"/>
          <w:sz w:val="18"/>
          <w:szCs w:val="18"/>
        </w:rPr>
        <w:t>Almelo</w:t>
      </w:r>
      <w:r w:rsidR="005C223B" w:rsidRPr="009505BA">
        <w:rPr>
          <w:rFonts w:ascii="Arial" w:hAnsi="Arial" w:cs="Arial"/>
          <w:sz w:val="18"/>
          <w:szCs w:val="18"/>
        </w:rPr>
        <w:t xml:space="preserve"> </w:t>
      </w:r>
      <w:r w:rsidRPr="009505BA">
        <w:rPr>
          <w:rFonts w:ascii="Arial" w:hAnsi="Arial" w:cs="Arial"/>
          <w:sz w:val="18"/>
          <w:szCs w:val="18"/>
        </w:rPr>
        <w:t>is met uitsluiting bevoegd om kennis te ne</w:t>
      </w:r>
      <w:r w:rsidR="00ED40BB" w:rsidRPr="009505BA">
        <w:rPr>
          <w:rFonts w:ascii="Arial" w:hAnsi="Arial" w:cs="Arial"/>
          <w:sz w:val="18"/>
          <w:szCs w:val="18"/>
        </w:rPr>
        <w:t xml:space="preserve">men van alle geschillen tussen </w:t>
      </w:r>
      <w:r w:rsidR="006665F3" w:rsidRPr="009505BA">
        <w:rPr>
          <w:rFonts w:ascii="Arial" w:hAnsi="Arial" w:cs="Arial"/>
          <w:sz w:val="18"/>
          <w:szCs w:val="18"/>
        </w:rPr>
        <w:t>Gebruiker</w:t>
      </w:r>
      <w:r w:rsidRPr="009505BA">
        <w:rPr>
          <w:rFonts w:ascii="Arial" w:hAnsi="Arial" w:cs="Arial"/>
          <w:sz w:val="18"/>
          <w:szCs w:val="18"/>
        </w:rPr>
        <w:t xml:space="preserve"> en </w:t>
      </w:r>
      <w:r w:rsidR="006665F3" w:rsidRPr="009505BA">
        <w:rPr>
          <w:rFonts w:ascii="Arial" w:hAnsi="Arial" w:cs="Arial"/>
          <w:sz w:val="18"/>
          <w:szCs w:val="18"/>
        </w:rPr>
        <w:t>Contractant</w:t>
      </w:r>
      <w:r w:rsidRPr="009505BA">
        <w:rPr>
          <w:rFonts w:ascii="Arial" w:hAnsi="Arial" w:cs="Arial"/>
          <w:sz w:val="18"/>
          <w:szCs w:val="18"/>
        </w:rPr>
        <w:t>, tenzij uitdrukkelijk anders en dwingend</w:t>
      </w:r>
      <w:r w:rsidR="00ED40BB" w:rsidRPr="009505BA">
        <w:rPr>
          <w:rFonts w:ascii="Arial" w:hAnsi="Arial" w:cs="Arial"/>
          <w:sz w:val="18"/>
          <w:szCs w:val="18"/>
        </w:rPr>
        <w:t xml:space="preserve"> </w:t>
      </w:r>
      <w:r w:rsidRPr="009505BA">
        <w:rPr>
          <w:rFonts w:ascii="Arial" w:hAnsi="Arial" w:cs="Arial"/>
          <w:sz w:val="18"/>
          <w:szCs w:val="18"/>
        </w:rPr>
        <w:t>rechtelijk voortvloeit uit de wet of internationale verdragen.</w:t>
      </w:r>
    </w:p>
    <w:sectPr w:rsidR="00725773" w:rsidRPr="009505BA" w:rsidSect="00CE1490">
      <w:pgSz w:w="11900" w:h="16840"/>
      <w:pgMar w:top="568" w:right="567" w:bottom="568"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5FF" w:rsidRDefault="00AC75FF">
      <w:r>
        <w:separator/>
      </w:r>
    </w:p>
  </w:endnote>
  <w:endnote w:type="continuationSeparator" w:id="0">
    <w:p w:rsidR="00AC75FF" w:rsidRDefault="00AC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5FF" w:rsidRDefault="00AC75FF">
      <w:r>
        <w:separator/>
      </w:r>
    </w:p>
  </w:footnote>
  <w:footnote w:type="continuationSeparator" w:id="0">
    <w:p w:rsidR="00AC75FF" w:rsidRDefault="00AC7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646C5"/>
    <w:multiLevelType w:val="hybridMultilevel"/>
    <w:tmpl w:val="BDF03330"/>
    <w:lvl w:ilvl="0" w:tplc="2F9820BE">
      <w:start w:val="1"/>
      <w:numFmt w:val="decimal"/>
      <w:lvlText w:val="%1."/>
      <w:lvlJc w:val="left"/>
      <w:pPr>
        <w:tabs>
          <w:tab w:val="num" w:pos="360"/>
        </w:tabs>
        <w:ind w:left="360" w:hanging="360"/>
      </w:pPr>
      <w:rPr>
        <w:b w:val="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146F2047"/>
    <w:multiLevelType w:val="hybridMultilevel"/>
    <w:tmpl w:val="D05CFF04"/>
    <w:lvl w:ilvl="0" w:tplc="D23616D2">
      <w:start w:val="1"/>
      <w:numFmt w:val="decimal"/>
      <w:lvlText w:val="%1."/>
      <w:lvlJc w:val="left"/>
      <w:pPr>
        <w:tabs>
          <w:tab w:val="num" w:pos="360"/>
        </w:tabs>
        <w:ind w:left="360" w:hanging="360"/>
      </w:pPr>
      <w:rPr>
        <w:b w:val="0"/>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17171005"/>
    <w:multiLevelType w:val="hybridMultilevel"/>
    <w:tmpl w:val="E1AE8930"/>
    <w:lvl w:ilvl="0" w:tplc="E8C09036">
      <w:start w:val="1"/>
      <w:numFmt w:val="decimal"/>
      <w:lvlText w:val="%1."/>
      <w:lvlJc w:val="left"/>
      <w:pPr>
        <w:tabs>
          <w:tab w:val="num" w:pos="765"/>
        </w:tabs>
        <w:ind w:left="765" w:hanging="76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18C15753"/>
    <w:multiLevelType w:val="hybridMultilevel"/>
    <w:tmpl w:val="4F561A7A"/>
    <w:lvl w:ilvl="0" w:tplc="35C88262">
      <w:start w:val="1"/>
      <w:numFmt w:val="decimal"/>
      <w:lvlText w:val="%1."/>
      <w:lvlJc w:val="left"/>
      <w:pPr>
        <w:tabs>
          <w:tab w:val="num" w:pos="705"/>
        </w:tabs>
        <w:ind w:left="705" w:hanging="70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18D306FF"/>
    <w:multiLevelType w:val="hybridMultilevel"/>
    <w:tmpl w:val="3C4CC298"/>
    <w:lvl w:ilvl="0" w:tplc="E79499FC">
      <w:start w:val="1"/>
      <w:numFmt w:val="decimal"/>
      <w:lvlText w:val="%1."/>
      <w:lvlJc w:val="left"/>
      <w:pPr>
        <w:tabs>
          <w:tab w:val="num" w:pos="705"/>
        </w:tabs>
        <w:ind w:left="705" w:hanging="705"/>
      </w:pPr>
      <w:rPr>
        <w:rFonts w:hint="default"/>
        <w:b w:val="0"/>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254A31B5"/>
    <w:multiLevelType w:val="hybridMultilevel"/>
    <w:tmpl w:val="0BCCCDA0"/>
    <w:lvl w:ilvl="0" w:tplc="FF588718">
      <w:start w:val="1"/>
      <w:numFmt w:val="decimal"/>
      <w:lvlText w:val="%1."/>
      <w:lvlJc w:val="left"/>
      <w:pPr>
        <w:tabs>
          <w:tab w:val="num" w:pos="705"/>
        </w:tabs>
        <w:ind w:left="705" w:hanging="70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2BB33589"/>
    <w:multiLevelType w:val="hybridMultilevel"/>
    <w:tmpl w:val="E8F6DC72"/>
    <w:lvl w:ilvl="0" w:tplc="8D22DADC">
      <w:start w:val="1"/>
      <w:numFmt w:val="decimal"/>
      <w:lvlText w:val="%1."/>
      <w:lvlJc w:val="left"/>
      <w:pPr>
        <w:tabs>
          <w:tab w:val="num" w:pos="1065"/>
        </w:tabs>
        <w:ind w:left="1065" w:hanging="705"/>
      </w:pPr>
      <w:rPr>
        <w:rFonts w:hint="default"/>
      </w:rPr>
    </w:lvl>
    <w:lvl w:ilvl="1" w:tplc="0413000F">
      <w:start w:val="1"/>
      <w:numFmt w:val="decimal"/>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E721959"/>
    <w:multiLevelType w:val="hybridMultilevel"/>
    <w:tmpl w:val="CE588584"/>
    <w:lvl w:ilvl="0" w:tplc="3E78D0CC">
      <w:start w:val="1"/>
      <w:numFmt w:val="decimal"/>
      <w:lvlText w:val="%1."/>
      <w:lvlJc w:val="left"/>
      <w:pPr>
        <w:tabs>
          <w:tab w:val="num" w:pos="705"/>
        </w:tabs>
        <w:ind w:left="705" w:hanging="705"/>
      </w:pPr>
      <w:rPr>
        <w:rFonts w:hint="default"/>
      </w:rPr>
    </w:lvl>
    <w:lvl w:ilvl="1" w:tplc="0413000F">
      <w:start w:val="1"/>
      <w:numFmt w:val="decimal"/>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31CB754A"/>
    <w:multiLevelType w:val="hybridMultilevel"/>
    <w:tmpl w:val="7DC44E48"/>
    <w:lvl w:ilvl="0" w:tplc="D3A29CAA">
      <w:start w:val="1"/>
      <w:numFmt w:val="decimal"/>
      <w:lvlText w:val="%1."/>
      <w:lvlJc w:val="left"/>
      <w:pPr>
        <w:tabs>
          <w:tab w:val="num" w:pos="705"/>
        </w:tabs>
        <w:ind w:left="705" w:hanging="705"/>
      </w:pPr>
      <w:rPr>
        <w:rFonts w:ascii="Arial" w:eastAsia="Times New Roman" w:hAnsi="Arial" w:cs="Arial"/>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33433D57"/>
    <w:multiLevelType w:val="hybridMultilevel"/>
    <w:tmpl w:val="BC70A74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1A6840"/>
    <w:multiLevelType w:val="hybridMultilevel"/>
    <w:tmpl w:val="375EA14C"/>
    <w:lvl w:ilvl="0" w:tplc="4FDC1AF6">
      <w:start w:val="1"/>
      <w:numFmt w:val="decimal"/>
      <w:lvlText w:val="%1."/>
      <w:lvlJc w:val="left"/>
      <w:pPr>
        <w:tabs>
          <w:tab w:val="num" w:pos="1080"/>
        </w:tabs>
        <w:ind w:left="108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C61A23"/>
    <w:multiLevelType w:val="hybridMultilevel"/>
    <w:tmpl w:val="AF54A42C"/>
    <w:lvl w:ilvl="0" w:tplc="3E78D0CC">
      <w:start w:val="1"/>
      <w:numFmt w:val="decimal"/>
      <w:lvlText w:val="%1."/>
      <w:lvlJc w:val="left"/>
      <w:pPr>
        <w:tabs>
          <w:tab w:val="num" w:pos="705"/>
        </w:tabs>
        <w:ind w:left="70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42CB2CB7"/>
    <w:multiLevelType w:val="hybridMultilevel"/>
    <w:tmpl w:val="583ED84E"/>
    <w:lvl w:ilvl="0" w:tplc="C2943CC4">
      <w:start w:val="1"/>
      <w:numFmt w:val="decimal"/>
      <w:lvlText w:val="%1."/>
      <w:lvlJc w:val="left"/>
      <w:pPr>
        <w:tabs>
          <w:tab w:val="num" w:pos="705"/>
        </w:tabs>
        <w:ind w:left="705" w:hanging="705"/>
      </w:pPr>
      <w:rPr>
        <w:rFonts w:hint="default"/>
      </w:rPr>
    </w:lvl>
    <w:lvl w:ilvl="1" w:tplc="A0D0FCCA">
      <w:start w:val="1"/>
      <w:numFmt w:val="lowerLetter"/>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15:restartNumberingAfterBreak="0">
    <w:nsid w:val="43847068"/>
    <w:multiLevelType w:val="hybridMultilevel"/>
    <w:tmpl w:val="4392AB76"/>
    <w:lvl w:ilvl="0" w:tplc="D4321822">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46E21F41"/>
    <w:multiLevelType w:val="hybridMultilevel"/>
    <w:tmpl w:val="81B68E84"/>
    <w:lvl w:ilvl="0" w:tplc="90327428">
      <w:start w:val="4"/>
      <w:numFmt w:val="decimal"/>
      <w:lvlText w:val="%1."/>
      <w:lvlJc w:val="left"/>
      <w:pPr>
        <w:tabs>
          <w:tab w:val="num" w:pos="705"/>
        </w:tabs>
        <w:ind w:left="705" w:hanging="705"/>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CCB5A1A"/>
    <w:multiLevelType w:val="hybridMultilevel"/>
    <w:tmpl w:val="36DA9F62"/>
    <w:lvl w:ilvl="0" w:tplc="2E921EDC">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504355F8"/>
    <w:multiLevelType w:val="hybridMultilevel"/>
    <w:tmpl w:val="8ED642B6"/>
    <w:lvl w:ilvl="0" w:tplc="3E78D0CC">
      <w:start w:val="1"/>
      <w:numFmt w:val="decimal"/>
      <w:lvlText w:val="%1."/>
      <w:lvlJc w:val="left"/>
      <w:pPr>
        <w:tabs>
          <w:tab w:val="num" w:pos="705"/>
        </w:tabs>
        <w:ind w:left="70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52553C80"/>
    <w:multiLevelType w:val="hybridMultilevel"/>
    <w:tmpl w:val="E1AE8930"/>
    <w:lvl w:ilvl="0" w:tplc="E8C09036">
      <w:start w:val="1"/>
      <w:numFmt w:val="decimal"/>
      <w:lvlText w:val="%1."/>
      <w:lvlJc w:val="left"/>
      <w:pPr>
        <w:tabs>
          <w:tab w:val="num" w:pos="765"/>
        </w:tabs>
        <w:ind w:left="765" w:hanging="76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15:restartNumberingAfterBreak="0">
    <w:nsid w:val="61C50BF2"/>
    <w:multiLevelType w:val="hybridMultilevel"/>
    <w:tmpl w:val="9D0C4EE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6A1FB2"/>
    <w:multiLevelType w:val="hybridMultilevel"/>
    <w:tmpl w:val="9F4246C4"/>
    <w:lvl w:ilvl="0" w:tplc="8A58EC08">
      <w:start w:val="1"/>
      <w:numFmt w:val="decimal"/>
      <w:lvlText w:val="%1."/>
      <w:lvlJc w:val="left"/>
      <w:pPr>
        <w:tabs>
          <w:tab w:val="num" w:pos="705"/>
        </w:tabs>
        <w:ind w:left="705" w:hanging="705"/>
      </w:pPr>
      <w:rPr>
        <w:rFonts w:hint="default"/>
        <w:i w:val="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 w15:restartNumberingAfterBreak="0">
    <w:nsid w:val="63C264FA"/>
    <w:multiLevelType w:val="hybridMultilevel"/>
    <w:tmpl w:val="13E21B4A"/>
    <w:lvl w:ilvl="0" w:tplc="0413000F">
      <w:start w:val="1"/>
      <w:numFmt w:val="decimal"/>
      <w:lvlText w:val="%1."/>
      <w:lvlJc w:val="left"/>
      <w:pPr>
        <w:tabs>
          <w:tab w:val="num" w:pos="1080"/>
        </w:tabs>
        <w:ind w:left="108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8F13C9"/>
    <w:multiLevelType w:val="hybridMultilevel"/>
    <w:tmpl w:val="C36454D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76EE4F56"/>
    <w:multiLevelType w:val="hybridMultilevel"/>
    <w:tmpl w:val="989AD984"/>
    <w:lvl w:ilvl="0" w:tplc="95927BE2">
      <w:start w:val="1"/>
      <w:numFmt w:val="decimal"/>
      <w:lvlText w:val="%1."/>
      <w:lvlJc w:val="left"/>
      <w:pPr>
        <w:ind w:left="780" w:hanging="360"/>
      </w:pPr>
      <w:rPr>
        <w:rFonts w:hint="default"/>
      </w:rPr>
    </w:lvl>
    <w:lvl w:ilvl="1" w:tplc="04130019">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3" w15:restartNumberingAfterBreak="0">
    <w:nsid w:val="76F865ED"/>
    <w:multiLevelType w:val="hybridMultilevel"/>
    <w:tmpl w:val="6A46985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12"/>
  </w:num>
  <w:num w:numId="4">
    <w:abstractNumId w:val="4"/>
  </w:num>
  <w:num w:numId="5">
    <w:abstractNumId w:val="2"/>
  </w:num>
  <w:num w:numId="6">
    <w:abstractNumId w:val="6"/>
  </w:num>
  <w:num w:numId="7">
    <w:abstractNumId w:val="5"/>
  </w:num>
  <w:num w:numId="8">
    <w:abstractNumId w:val="3"/>
  </w:num>
  <w:num w:numId="9">
    <w:abstractNumId w:val="13"/>
  </w:num>
  <w:num w:numId="10">
    <w:abstractNumId w:val="1"/>
  </w:num>
  <w:num w:numId="11">
    <w:abstractNumId w:val="0"/>
  </w:num>
  <w:num w:numId="12">
    <w:abstractNumId w:val="8"/>
  </w:num>
  <w:num w:numId="13">
    <w:abstractNumId w:val="11"/>
  </w:num>
  <w:num w:numId="14">
    <w:abstractNumId w:val="16"/>
  </w:num>
  <w:num w:numId="15">
    <w:abstractNumId w:val="15"/>
  </w:num>
  <w:num w:numId="16">
    <w:abstractNumId w:val="18"/>
  </w:num>
  <w:num w:numId="17">
    <w:abstractNumId w:val="9"/>
  </w:num>
  <w:num w:numId="18">
    <w:abstractNumId w:val="23"/>
  </w:num>
  <w:num w:numId="19">
    <w:abstractNumId w:val="22"/>
  </w:num>
  <w:num w:numId="20">
    <w:abstractNumId w:val="14"/>
  </w:num>
  <w:num w:numId="21">
    <w:abstractNumId w:val="20"/>
  </w:num>
  <w:num w:numId="22">
    <w:abstractNumId w:val="10"/>
  </w:num>
  <w:num w:numId="23">
    <w:abstractNumId w:val="17"/>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22"/>
    <w:rsid w:val="00024532"/>
    <w:rsid w:val="00025FA0"/>
    <w:rsid w:val="000369AC"/>
    <w:rsid w:val="00041B6E"/>
    <w:rsid w:val="00057FA1"/>
    <w:rsid w:val="00070740"/>
    <w:rsid w:val="00073796"/>
    <w:rsid w:val="00073C27"/>
    <w:rsid w:val="00082644"/>
    <w:rsid w:val="00087C8C"/>
    <w:rsid w:val="00096211"/>
    <w:rsid w:val="00096BDF"/>
    <w:rsid w:val="000A1BAD"/>
    <w:rsid w:val="000A73E8"/>
    <w:rsid w:val="000B6717"/>
    <w:rsid w:val="000E5D11"/>
    <w:rsid w:val="000F056E"/>
    <w:rsid w:val="000F111B"/>
    <w:rsid w:val="001010A1"/>
    <w:rsid w:val="00107560"/>
    <w:rsid w:val="00113444"/>
    <w:rsid w:val="0011378E"/>
    <w:rsid w:val="0012379E"/>
    <w:rsid w:val="00126DC3"/>
    <w:rsid w:val="0013319D"/>
    <w:rsid w:val="00162CCB"/>
    <w:rsid w:val="00171334"/>
    <w:rsid w:val="001734DA"/>
    <w:rsid w:val="0018723C"/>
    <w:rsid w:val="00190D33"/>
    <w:rsid w:val="0019114C"/>
    <w:rsid w:val="0019173F"/>
    <w:rsid w:val="0019708C"/>
    <w:rsid w:val="001B162C"/>
    <w:rsid w:val="001B5841"/>
    <w:rsid w:val="001C2011"/>
    <w:rsid w:val="001C22B0"/>
    <w:rsid w:val="001C3070"/>
    <w:rsid w:val="001D437D"/>
    <w:rsid w:val="002029E1"/>
    <w:rsid w:val="00204E26"/>
    <w:rsid w:val="00214626"/>
    <w:rsid w:val="00217A34"/>
    <w:rsid w:val="00232A87"/>
    <w:rsid w:val="002363B1"/>
    <w:rsid w:val="00254F95"/>
    <w:rsid w:val="0026486D"/>
    <w:rsid w:val="00266CBC"/>
    <w:rsid w:val="002765CD"/>
    <w:rsid w:val="00277BC0"/>
    <w:rsid w:val="002918F1"/>
    <w:rsid w:val="00294A1D"/>
    <w:rsid w:val="002A3880"/>
    <w:rsid w:val="002B7BFC"/>
    <w:rsid w:val="002C2317"/>
    <w:rsid w:val="002C2910"/>
    <w:rsid w:val="002D160D"/>
    <w:rsid w:val="002D5274"/>
    <w:rsid w:val="002E2751"/>
    <w:rsid w:val="00330B46"/>
    <w:rsid w:val="00336687"/>
    <w:rsid w:val="00345C9F"/>
    <w:rsid w:val="00355030"/>
    <w:rsid w:val="00360B73"/>
    <w:rsid w:val="0038767E"/>
    <w:rsid w:val="00392F70"/>
    <w:rsid w:val="003A7C7E"/>
    <w:rsid w:val="003C763D"/>
    <w:rsid w:val="003E354E"/>
    <w:rsid w:val="003F5F4D"/>
    <w:rsid w:val="00403CD0"/>
    <w:rsid w:val="004107FA"/>
    <w:rsid w:val="00412FA1"/>
    <w:rsid w:val="004150CD"/>
    <w:rsid w:val="00415962"/>
    <w:rsid w:val="00421D13"/>
    <w:rsid w:val="004364C0"/>
    <w:rsid w:val="00442488"/>
    <w:rsid w:val="00445A93"/>
    <w:rsid w:val="00446F64"/>
    <w:rsid w:val="004662EA"/>
    <w:rsid w:val="00472394"/>
    <w:rsid w:val="004833CC"/>
    <w:rsid w:val="00483767"/>
    <w:rsid w:val="00486329"/>
    <w:rsid w:val="00490A84"/>
    <w:rsid w:val="0049467B"/>
    <w:rsid w:val="004A123C"/>
    <w:rsid w:val="004B35BB"/>
    <w:rsid w:val="004B3E0C"/>
    <w:rsid w:val="004C73B6"/>
    <w:rsid w:val="004C7E9F"/>
    <w:rsid w:val="004E1C15"/>
    <w:rsid w:val="004E46CC"/>
    <w:rsid w:val="004E7FAF"/>
    <w:rsid w:val="004F450A"/>
    <w:rsid w:val="004F4B7A"/>
    <w:rsid w:val="005016D2"/>
    <w:rsid w:val="00507452"/>
    <w:rsid w:val="00514F7F"/>
    <w:rsid w:val="00525B06"/>
    <w:rsid w:val="00540B23"/>
    <w:rsid w:val="00545171"/>
    <w:rsid w:val="00553D36"/>
    <w:rsid w:val="005561C6"/>
    <w:rsid w:val="005576DF"/>
    <w:rsid w:val="00586C3B"/>
    <w:rsid w:val="00587C5B"/>
    <w:rsid w:val="005A1EB3"/>
    <w:rsid w:val="005A3831"/>
    <w:rsid w:val="005A57D0"/>
    <w:rsid w:val="005C223B"/>
    <w:rsid w:val="005C28CC"/>
    <w:rsid w:val="005C4590"/>
    <w:rsid w:val="005C5DA3"/>
    <w:rsid w:val="005D3A6D"/>
    <w:rsid w:val="00620946"/>
    <w:rsid w:val="006221F9"/>
    <w:rsid w:val="006239EB"/>
    <w:rsid w:val="00624683"/>
    <w:rsid w:val="0064115B"/>
    <w:rsid w:val="00647924"/>
    <w:rsid w:val="006665F3"/>
    <w:rsid w:val="00666F08"/>
    <w:rsid w:val="00670388"/>
    <w:rsid w:val="0067130F"/>
    <w:rsid w:val="0068672A"/>
    <w:rsid w:val="006B0565"/>
    <w:rsid w:val="006B3E13"/>
    <w:rsid w:val="006C3F68"/>
    <w:rsid w:val="006E5013"/>
    <w:rsid w:val="006E71E1"/>
    <w:rsid w:val="00705E2C"/>
    <w:rsid w:val="007060F8"/>
    <w:rsid w:val="007249D1"/>
    <w:rsid w:val="00725773"/>
    <w:rsid w:val="00730469"/>
    <w:rsid w:val="00754673"/>
    <w:rsid w:val="00762516"/>
    <w:rsid w:val="007652A5"/>
    <w:rsid w:val="00771A16"/>
    <w:rsid w:val="007744F9"/>
    <w:rsid w:val="00787CA9"/>
    <w:rsid w:val="007A3B2D"/>
    <w:rsid w:val="007B0F4E"/>
    <w:rsid w:val="007B62D7"/>
    <w:rsid w:val="007B6E62"/>
    <w:rsid w:val="007E1759"/>
    <w:rsid w:val="00824A45"/>
    <w:rsid w:val="008316DC"/>
    <w:rsid w:val="00852375"/>
    <w:rsid w:val="00857B90"/>
    <w:rsid w:val="008816EE"/>
    <w:rsid w:val="00892E26"/>
    <w:rsid w:val="008A550E"/>
    <w:rsid w:val="008A6D85"/>
    <w:rsid w:val="008A7291"/>
    <w:rsid w:val="008B0F15"/>
    <w:rsid w:val="008B1E5E"/>
    <w:rsid w:val="008B66CD"/>
    <w:rsid w:val="008C4AE1"/>
    <w:rsid w:val="008D2D21"/>
    <w:rsid w:val="008F7187"/>
    <w:rsid w:val="00913398"/>
    <w:rsid w:val="0094542E"/>
    <w:rsid w:val="009505BA"/>
    <w:rsid w:val="00957FB7"/>
    <w:rsid w:val="009609E2"/>
    <w:rsid w:val="00962C45"/>
    <w:rsid w:val="00962C7F"/>
    <w:rsid w:val="009714C8"/>
    <w:rsid w:val="00972783"/>
    <w:rsid w:val="00996815"/>
    <w:rsid w:val="009C1A95"/>
    <w:rsid w:val="009E1001"/>
    <w:rsid w:val="00A22541"/>
    <w:rsid w:val="00A318FE"/>
    <w:rsid w:val="00A40E11"/>
    <w:rsid w:val="00A422C9"/>
    <w:rsid w:val="00A46B8A"/>
    <w:rsid w:val="00A62942"/>
    <w:rsid w:val="00A667A3"/>
    <w:rsid w:val="00A90500"/>
    <w:rsid w:val="00A90D82"/>
    <w:rsid w:val="00A91EB0"/>
    <w:rsid w:val="00AB3B19"/>
    <w:rsid w:val="00AB4C1A"/>
    <w:rsid w:val="00AC1277"/>
    <w:rsid w:val="00AC74B5"/>
    <w:rsid w:val="00AC75FF"/>
    <w:rsid w:val="00AD2712"/>
    <w:rsid w:val="00AE3DE6"/>
    <w:rsid w:val="00AF28AB"/>
    <w:rsid w:val="00B036F3"/>
    <w:rsid w:val="00B04127"/>
    <w:rsid w:val="00B173AC"/>
    <w:rsid w:val="00B24723"/>
    <w:rsid w:val="00B352C9"/>
    <w:rsid w:val="00B35883"/>
    <w:rsid w:val="00B4039F"/>
    <w:rsid w:val="00B40C40"/>
    <w:rsid w:val="00B42543"/>
    <w:rsid w:val="00B640D5"/>
    <w:rsid w:val="00B8023F"/>
    <w:rsid w:val="00B835ED"/>
    <w:rsid w:val="00B9304F"/>
    <w:rsid w:val="00BC7658"/>
    <w:rsid w:val="00BC7BCA"/>
    <w:rsid w:val="00BE18B5"/>
    <w:rsid w:val="00BE27BC"/>
    <w:rsid w:val="00BF452C"/>
    <w:rsid w:val="00C13706"/>
    <w:rsid w:val="00C21A25"/>
    <w:rsid w:val="00C2296B"/>
    <w:rsid w:val="00C274CF"/>
    <w:rsid w:val="00C3699F"/>
    <w:rsid w:val="00C51EFD"/>
    <w:rsid w:val="00C54C7C"/>
    <w:rsid w:val="00C566E1"/>
    <w:rsid w:val="00C6415C"/>
    <w:rsid w:val="00C80A8E"/>
    <w:rsid w:val="00C84222"/>
    <w:rsid w:val="00C875D0"/>
    <w:rsid w:val="00C92EE1"/>
    <w:rsid w:val="00C93490"/>
    <w:rsid w:val="00CA2EC3"/>
    <w:rsid w:val="00CB3BDB"/>
    <w:rsid w:val="00CD05FC"/>
    <w:rsid w:val="00CD58C0"/>
    <w:rsid w:val="00CD6780"/>
    <w:rsid w:val="00CE1490"/>
    <w:rsid w:val="00CF472E"/>
    <w:rsid w:val="00CF649B"/>
    <w:rsid w:val="00D06505"/>
    <w:rsid w:val="00D14B6B"/>
    <w:rsid w:val="00D226EE"/>
    <w:rsid w:val="00D47F3F"/>
    <w:rsid w:val="00D7683D"/>
    <w:rsid w:val="00D90C65"/>
    <w:rsid w:val="00DA02E0"/>
    <w:rsid w:val="00DA20AA"/>
    <w:rsid w:val="00DA40B2"/>
    <w:rsid w:val="00DB3755"/>
    <w:rsid w:val="00DB4B22"/>
    <w:rsid w:val="00DB7AA5"/>
    <w:rsid w:val="00DD0A5F"/>
    <w:rsid w:val="00DE3E7C"/>
    <w:rsid w:val="00DF0C64"/>
    <w:rsid w:val="00DF25C0"/>
    <w:rsid w:val="00E02CD0"/>
    <w:rsid w:val="00E15809"/>
    <w:rsid w:val="00E44CF4"/>
    <w:rsid w:val="00E6561B"/>
    <w:rsid w:val="00E77C4F"/>
    <w:rsid w:val="00E82D93"/>
    <w:rsid w:val="00E853C6"/>
    <w:rsid w:val="00EB0796"/>
    <w:rsid w:val="00EB6358"/>
    <w:rsid w:val="00ED2CEE"/>
    <w:rsid w:val="00ED40BB"/>
    <w:rsid w:val="00F00459"/>
    <w:rsid w:val="00F034EB"/>
    <w:rsid w:val="00F0419E"/>
    <w:rsid w:val="00F1624E"/>
    <w:rsid w:val="00F42BF4"/>
    <w:rsid w:val="00F50AA2"/>
    <w:rsid w:val="00F54616"/>
    <w:rsid w:val="00F56556"/>
    <w:rsid w:val="00F72619"/>
    <w:rsid w:val="00F84DEF"/>
    <w:rsid w:val="00F87BF8"/>
    <w:rsid w:val="00F90D1D"/>
    <w:rsid w:val="00F92CC1"/>
    <w:rsid w:val="00F96E48"/>
    <w:rsid w:val="00FB6452"/>
    <w:rsid w:val="00FC317A"/>
    <w:rsid w:val="00FC530B"/>
    <w:rsid w:val="00FC55B1"/>
    <w:rsid w:val="00FC64D4"/>
    <w:rsid w:val="00FD5654"/>
    <w:rsid w:val="00FE1612"/>
    <w:rsid w:val="00FE1BE2"/>
    <w:rsid w:val="00FF0E7E"/>
    <w:rsid w:val="00FF220E"/>
    <w:rsid w:val="00FF2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0C57BAB2"/>
  <w15:chartTrackingRefBased/>
  <w15:docId w15:val="{24322BF9-698E-448C-8A22-03D84AD4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25773"/>
    <w:rPr>
      <w:sz w:val="24"/>
      <w:szCs w:val="24"/>
    </w:rPr>
  </w:style>
  <w:style w:type="paragraph" w:styleId="Kop1">
    <w:name w:val="heading 1"/>
    <w:basedOn w:val="Standaard"/>
    <w:next w:val="Standaard"/>
    <w:qFormat/>
    <w:rsid w:val="00725773"/>
    <w:pPr>
      <w:keepNext/>
      <w:outlineLvl w:val="0"/>
    </w:pPr>
    <w:rPr>
      <w:b/>
      <w:bCs/>
      <w:u w:val="single"/>
    </w:rPr>
  </w:style>
  <w:style w:type="paragraph" w:styleId="Kop2">
    <w:name w:val="heading 2"/>
    <w:basedOn w:val="Standaard"/>
    <w:next w:val="Standaard"/>
    <w:qFormat/>
    <w:rsid w:val="00725773"/>
    <w:pPr>
      <w:keepNext/>
      <w:jc w:val="both"/>
      <w:outlineLvl w:val="1"/>
    </w:pPr>
    <w:rPr>
      <w:b/>
      <w:bCs/>
      <w:u w:val="single"/>
    </w:rPr>
  </w:style>
  <w:style w:type="paragraph" w:styleId="Kop4">
    <w:name w:val="heading 4"/>
    <w:basedOn w:val="Standaard"/>
    <w:next w:val="Standaard"/>
    <w:qFormat/>
    <w:rsid w:val="00725773"/>
    <w:pPr>
      <w:keepNext/>
      <w:spacing w:line="320" w:lineRule="atLeast"/>
      <w:outlineLvl w:val="3"/>
    </w:pPr>
    <w:rPr>
      <w:b/>
      <w:bCs/>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725773"/>
    <w:pPr>
      <w:tabs>
        <w:tab w:val="center" w:pos="4536"/>
        <w:tab w:val="right" w:pos="9072"/>
      </w:tabs>
    </w:pPr>
  </w:style>
  <w:style w:type="paragraph" w:styleId="Voettekst">
    <w:name w:val="footer"/>
    <w:basedOn w:val="Standaard"/>
    <w:rsid w:val="00725773"/>
    <w:pPr>
      <w:tabs>
        <w:tab w:val="center" w:pos="4536"/>
        <w:tab w:val="right" w:pos="9072"/>
      </w:tabs>
    </w:pPr>
  </w:style>
  <w:style w:type="paragraph" w:styleId="Plattetekstinspringen">
    <w:name w:val="Body Text Indent"/>
    <w:basedOn w:val="Standaard"/>
    <w:rsid w:val="00725773"/>
    <w:pPr>
      <w:ind w:left="360"/>
    </w:pPr>
  </w:style>
  <w:style w:type="paragraph" w:styleId="Plattetekst">
    <w:name w:val="Body Text"/>
    <w:basedOn w:val="Standaard"/>
    <w:rsid w:val="00725773"/>
    <w:pPr>
      <w:spacing w:line="320" w:lineRule="atLeast"/>
      <w:jc w:val="both"/>
    </w:pPr>
  </w:style>
  <w:style w:type="paragraph" w:styleId="Documentstructuur">
    <w:name w:val="Document Map"/>
    <w:basedOn w:val="Standaard"/>
    <w:link w:val="DocumentstructuurChar"/>
    <w:uiPriority w:val="99"/>
    <w:semiHidden/>
    <w:unhideWhenUsed/>
    <w:rsid w:val="006E71E1"/>
    <w:rPr>
      <w:rFonts w:ascii="Tahoma" w:hAnsi="Tahoma"/>
      <w:sz w:val="16"/>
      <w:szCs w:val="16"/>
      <w:lang w:val="x-none" w:eastAsia="x-none"/>
    </w:rPr>
  </w:style>
  <w:style w:type="character" w:customStyle="1" w:styleId="DocumentstructuurChar">
    <w:name w:val="Documentstructuur Char"/>
    <w:link w:val="Documentstructuur"/>
    <w:uiPriority w:val="99"/>
    <w:semiHidden/>
    <w:rsid w:val="006E71E1"/>
    <w:rPr>
      <w:rFonts w:ascii="Tahoma" w:hAnsi="Tahoma" w:cs="Tahoma"/>
      <w:sz w:val="16"/>
      <w:szCs w:val="16"/>
    </w:rPr>
  </w:style>
  <w:style w:type="paragraph" w:styleId="Ballontekst">
    <w:name w:val="Balloon Text"/>
    <w:basedOn w:val="Standaard"/>
    <w:link w:val="BallontekstChar"/>
    <w:uiPriority w:val="99"/>
    <w:semiHidden/>
    <w:unhideWhenUsed/>
    <w:rsid w:val="00A40E11"/>
    <w:rPr>
      <w:rFonts w:ascii="Tahoma" w:hAnsi="Tahoma" w:cs="Tahoma"/>
      <w:sz w:val="16"/>
      <w:szCs w:val="16"/>
    </w:rPr>
  </w:style>
  <w:style w:type="character" w:customStyle="1" w:styleId="BallontekstChar">
    <w:name w:val="Ballontekst Char"/>
    <w:link w:val="Ballontekst"/>
    <w:uiPriority w:val="99"/>
    <w:semiHidden/>
    <w:rsid w:val="00A40E11"/>
    <w:rPr>
      <w:rFonts w:ascii="Tahoma" w:hAnsi="Tahoma" w:cs="Tahoma"/>
      <w:sz w:val="16"/>
      <w:szCs w:val="16"/>
    </w:rPr>
  </w:style>
  <w:style w:type="character" w:customStyle="1" w:styleId="GeenafstandChar">
    <w:name w:val="Geen afstand Char"/>
    <w:basedOn w:val="Standaardalinea-lettertype"/>
    <w:link w:val="Geenafstand"/>
    <w:uiPriority w:val="1"/>
    <w:locked/>
    <w:rsid w:val="000F111B"/>
    <w:rPr>
      <w:rFonts w:asciiTheme="minorHAnsi" w:hAnsiTheme="minorHAnsi" w:cstheme="minorBidi"/>
      <w:sz w:val="22"/>
      <w:szCs w:val="22"/>
    </w:rPr>
  </w:style>
  <w:style w:type="paragraph" w:styleId="Geenafstand">
    <w:name w:val="No Spacing"/>
    <w:link w:val="GeenafstandChar"/>
    <w:uiPriority w:val="1"/>
    <w:qFormat/>
    <w:rsid w:val="000F111B"/>
    <w:rPr>
      <w:rFonts w:asciiTheme="minorHAnsi" w:hAnsiTheme="minorHAnsi" w:cstheme="minorBidi"/>
      <w:sz w:val="22"/>
      <w:szCs w:val="22"/>
    </w:rPr>
  </w:style>
  <w:style w:type="paragraph" w:styleId="Lijstalinea">
    <w:name w:val="List Paragraph"/>
    <w:basedOn w:val="Standaard"/>
    <w:uiPriority w:val="34"/>
    <w:qFormat/>
    <w:rsid w:val="000F111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7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7D545-898B-4D1A-91F5-59F0D82F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6827</Words>
  <Characters>40288</Characters>
  <Application>Microsoft Office Word</Application>
  <DocSecurity>0</DocSecurity>
  <Lines>335</Lines>
  <Paragraphs>94</Paragraphs>
  <ScaleCrop>false</ScaleCrop>
  <HeadingPairs>
    <vt:vector size="2" baseType="variant">
      <vt:variant>
        <vt:lpstr>Titel</vt:lpstr>
      </vt:variant>
      <vt:variant>
        <vt:i4>1</vt:i4>
      </vt:variant>
    </vt:vector>
  </HeadingPairs>
  <TitlesOfParts>
    <vt:vector size="1" baseType="lpstr">
      <vt:lpstr>Algemene Verkoopvoorwaarden ERMA Groep B</vt:lpstr>
    </vt:vector>
  </TitlesOfParts>
  <Company>Your Organization Name</Company>
  <LinksUpToDate>false</LinksUpToDate>
  <CharactersWithSpaces>47021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Verkoopvoorwaarden ERMA Groep B</dc:title>
  <dc:subject/>
  <dc:creator>Harmen Dam</dc:creator>
  <cp:keywords/>
  <cp:lastModifiedBy>Marc van Geel</cp:lastModifiedBy>
  <cp:revision>10</cp:revision>
  <cp:lastPrinted>2010-02-23T13:52:00Z</cp:lastPrinted>
  <dcterms:created xsi:type="dcterms:W3CDTF">2021-08-30T10:35:00Z</dcterms:created>
  <dcterms:modified xsi:type="dcterms:W3CDTF">2021-09-01T07:56:00Z</dcterms:modified>
</cp:coreProperties>
</file>